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44"/>
          <w:szCs w:val="44"/>
        </w:rPr>
        <w:t>土地学院2022-2023学年班级风采大赛项目化计分规则</w:t>
      </w:r>
    </w:p>
    <w:p>
      <w:pPr>
        <w:jc w:val="center"/>
        <w:rPr>
          <w:rFonts w:ascii="华文中宋" w:hAnsi="华文中宋" w:eastAsia="华文中宋"/>
          <w:b/>
          <w:bCs/>
          <w:sz w:val="44"/>
          <w:szCs w:val="44"/>
        </w:rPr>
      </w:pPr>
    </w:p>
    <w:p>
      <w:pPr>
        <w:adjustRightInd w:val="0"/>
        <w:snapToGrid w:val="0"/>
        <w:spacing w:before="156" w:beforeLines="50" w:line="360" w:lineRule="auto"/>
        <w:ind w:firstLine="643" w:firstLineChars="200"/>
        <w:jc w:val="center"/>
        <w:rPr>
          <w:rFonts w:ascii="宋体" w:hAnsi="宋体" w:eastAsia="宋体"/>
          <w:b/>
          <w:sz w:val="32"/>
          <w:szCs w:val="32"/>
        </w:rPr>
      </w:pPr>
      <w:r>
        <w:rPr>
          <w:rFonts w:hint="eastAsia" w:ascii="宋体" w:hAnsi="宋体" w:eastAsia="宋体"/>
          <w:b/>
          <w:sz w:val="32"/>
          <w:szCs w:val="32"/>
        </w:rPr>
        <w:t>一、评判标准及分数构成</w:t>
      </w:r>
    </w:p>
    <w:p>
      <w:p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班级总成绩=党团建设成绩×25%+班级建设成绩×25%+风采展示成绩×40%+游戏展示成绩×10％</w:t>
      </w:r>
    </w:p>
    <w:p>
      <w:p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参赛班级将按总成绩高低进行排名，本次班级风采大赛的成绩和排名将作为学院推选优秀班集体和优秀团支部的参考依据之一。</w:t>
      </w:r>
    </w:p>
    <w:p>
      <w:pPr>
        <w:numPr>
          <w:ilvl w:val="0"/>
          <w:numId w:val="1"/>
        </w:num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党团建设成绩满分100分，由</w:t>
      </w:r>
      <w:r>
        <w:rPr>
          <w:rFonts w:ascii="宋体" w:hAnsi="宋体" w:eastAsia="宋体"/>
          <w:bCs/>
          <w:sz w:val="24"/>
          <w:szCs w:val="24"/>
        </w:rPr>
        <w:t>基础团务部分</w:t>
      </w:r>
      <w:r>
        <w:rPr>
          <w:rFonts w:hint="eastAsia" w:ascii="宋体" w:hAnsi="宋体" w:eastAsia="宋体"/>
          <w:bCs/>
          <w:sz w:val="24"/>
          <w:szCs w:val="24"/>
        </w:rPr>
        <w:t>、</w:t>
      </w:r>
      <w:r>
        <w:rPr>
          <w:rFonts w:ascii="宋体" w:hAnsi="宋体" w:eastAsia="宋体"/>
          <w:bCs/>
          <w:sz w:val="24"/>
          <w:szCs w:val="24"/>
        </w:rPr>
        <w:t>党团活动部分和作用发挥部分三部分组成。</w:t>
      </w:r>
    </w:p>
    <w:p>
      <w:pPr>
        <w:numPr>
          <w:ilvl w:val="0"/>
          <w:numId w:val="1"/>
        </w:num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班级建设成绩满分100分，由</w:t>
      </w:r>
      <w:r>
        <w:rPr>
          <w:rFonts w:ascii="宋体" w:hAnsi="宋体" w:eastAsia="宋体"/>
          <w:bCs/>
          <w:sz w:val="24"/>
          <w:szCs w:val="24"/>
        </w:rPr>
        <w:t>班级学风建设</w:t>
      </w:r>
      <w:r>
        <w:rPr>
          <w:rFonts w:hint="eastAsia" w:ascii="宋体" w:hAnsi="宋体" w:eastAsia="宋体"/>
          <w:bCs/>
          <w:sz w:val="24"/>
          <w:szCs w:val="24"/>
        </w:rPr>
        <w:t>、</w:t>
      </w:r>
      <w:r>
        <w:rPr>
          <w:rFonts w:ascii="宋体" w:hAnsi="宋体" w:eastAsia="宋体"/>
          <w:bCs/>
          <w:sz w:val="24"/>
          <w:szCs w:val="24"/>
        </w:rPr>
        <w:t>班级团体建设</w:t>
      </w:r>
      <w:r>
        <w:rPr>
          <w:rFonts w:hint="eastAsia" w:ascii="宋体" w:hAnsi="宋体" w:eastAsia="宋体"/>
          <w:bCs/>
          <w:sz w:val="24"/>
          <w:szCs w:val="24"/>
        </w:rPr>
        <w:t>、</w:t>
      </w:r>
      <w:r>
        <w:rPr>
          <w:rFonts w:ascii="宋体" w:hAnsi="宋体" w:eastAsia="宋体"/>
          <w:bCs/>
          <w:sz w:val="24"/>
          <w:szCs w:val="24"/>
        </w:rPr>
        <w:t>班级成员活动参与情况和附加分四部分组成。</w:t>
      </w:r>
    </w:p>
    <w:p>
      <w:pPr>
        <w:numPr>
          <w:ilvl w:val="0"/>
          <w:numId w:val="1"/>
        </w:num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风采展示成绩满分100分，由大众评分和评委评分两部分组成。</w:t>
      </w:r>
    </w:p>
    <w:p>
      <w:pPr>
        <w:numPr>
          <w:ilvl w:val="0"/>
          <w:numId w:val="1"/>
        </w:num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游戏展示成绩满分100分，根据游戏完成度及速度判定。</w:t>
      </w:r>
    </w:p>
    <w:p>
      <w:pPr>
        <w:numPr>
          <w:ilvl w:val="0"/>
          <w:numId w:val="1"/>
        </w:num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各项目分值保留两位小数进行计算。</w:t>
      </w:r>
    </w:p>
    <w:p>
      <w:pPr>
        <w:numPr>
          <w:ilvl w:val="0"/>
          <w:numId w:val="1"/>
        </w:num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总成绩排名允许并列。</w:t>
      </w:r>
    </w:p>
    <w:p>
      <w:pPr>
        <w:adjustRightInd w:val="0"/>
        <w:snapToGrid w:val="0"/>
        <w:spacing w:before="156" w:beforeLines="50" w:line="360" w:lineRule="auto"/>
        <w:jc w:val="center"/>
        <w:rPr>
          <w:rFonts w:ascii="宋体" w:hAnsi="宋体" w:eastAsia="宋体"/>
          <w:bCs/>
          <w:sz w:val="24"/>
          <w:szCs w:val="24"/>
        </w:rPr>
      </w:pPr>
      <w:r>
        <w:rPr>
          <w:rFonts w:hint="eastAsia" w:ascii="宋体" w:hAnsi="宋体" w:eastAsia="宋体"/>
          <w:b/>
          <w:sz w:val="32"/>
          <w:szCs w:val="32"/>
        </w:rPr>
        <w:t>二、考核细则</w:t>
      </w:r>
    </w:p>
    <w:p>
      <w:pPr>
        <w:numPr>
          <w:ilvl w:val="0"/>
          <w:numId w:val="2"/>
        </w:num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党团建设成绩</w:t>
      </w:r>
    </w:p>
    <w:p>
      <w:pPr>
        <w:adjustRightInd w:val="0"/>
        <w:snapToGrid w:val="0"/>
        <w:spacing w:before="156" w:beforeLines="50" w:line="360" w:lineRule="auto"/>
        <w:rPr>
          <w:rFonts w:ascii="宋体" w:hAnsi="宋体" w:eastAsia="宋体"/>
          <w:bCs/>
          <w:sz w:val="24"/>
          <w:szCs w:val="24"/>
        </w:rPr>
      </w:pPr>
      <w:r>
        <w:rPr>
          <w:rFonts w:hAnsi="宋体" w:eastAsia="宋体"/>
          <w:bCs/>
          <w:sz w:val="24"/>
          <w:szCs w:val="24"/>
        </w:rPr>
        <w:t>Ⅰ.评分项目</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评分项目分三部分：</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基础团务部分（共3</w:t>
      </w:r>
      <w:r>
        <w:rPr>
          <w:rFonts w:hint="eastAsia" w:ascii="宋体" w:hAnsi="宋体" w:eastAsia="宋体"/>
          <w:bCs/>
          <w:sz w:val="24"/>
          <w:szCs w:val="24"/>
        </w:rPr>
        <w:t>0</w:t>
      </w:r>
      <w:r>
        <w:rPr>
          <w:rFonts w:ascii="宋体" w:hAnsi="宋体" w:eastAsia="宋体"/>
          <w:bCs/>
          <w:sz w:val="24"/>
          <w:szCs w:val="24"/>
        </w:rPr>
        <w:t>分）</w:t>
      </w:r>
      <w:r>
        <w:rPr>
          <w:rFonts w:ascii="宋体" w:hAnsi="宋体"/>
          <w:bCs/>
          <w:sz w:val="24"/>
          <w:szCs w:val="24"/>
        </w:rPr>
        <w:t>；</w:t>
      </w:r>
      <w:r>
        <w:rPr>
          <w:rFonts w:hint="eastAsia" w:ascii="宋体" w:hAnsi="宋体" w:eastAsia="宋体"/>
          <w:bCs/>
          <w:sz w:val="24"/>
          <w:szCs w:val="24"/>
        </w:rPr>
        <w:t>党团活动部分（共25分）；作用发挥部分（共45分）。</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Ⅱ.评分细则及资料提交</w:t>
      </w:r>
    </w:p>
    <w:p>
      <w:pPr>
        <w:adjustRightInd w:val="0"/>
        <w:snapToGrid w:val="0"/>
        <w:spacing w:before="156" w:beforeLines="50" w:line="360" w:lineRule="auto"/>
        <w:jc w:val="center"/>
        <w:rPr>
          <w:rFonts w:ascii="宋体" w:hAnsi="宋体" w:eastAsia="宋体"/>
          <w:b/>
          <w:bCs/>
          <w:sz w:val="24"/>
          <w:szCs w:val="24"/>
        </w:rPr>
      </w:pPr>
      <w:r>
        <w:rPr>
          <w:rFonts w:ascii="宋体" w:hAnsi="宋体" w:eastAsia="宋体"/>
          <w:b/>
          <w:bCs/>
          <w:sz w:val="24"/>
          <w:szCs w:val="24"/>
        </w:rPr>
        <w:t>【基础团务部分】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团员信息部分（15分）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北京共青团系统中，班级团员全部注册且信息无误。若有不完整、有误者，酌情扣分。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2、团支部工作手册填写与北京共青团系统管理（15分）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团支部信息、成员信息填写完整，活动记录完全且翔实，北京共青团系统中按规定做好记录，得15分。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团支部信息、成员信息填写完整，活动有较为详细的记录，北京共青团系统中按规定做好记录，得10分。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团支部信息、成员信息填写基本完整，活动有简单记录，北京共青团系统中按规定做好记录，得5分。</w:t>
      </w:r>
    </w:p>
    <w:p>
      <w:pPr>
        <w:adjustRightInd w:val="0"/>
        <w:snapToGrid w:val="0"/>
        <w:spacing w:before="156" w:beforeLines="50" w:line="360" w:lineRule="auto"/>
        <w:jc w:val="left"/>
        <w:rPr>
          <w:rFonts w:ascii="宋体" w:hAnsi="宋体" w:eastAsia="宋体"/>
          <w:sz w:val="24"/>
          <w:szCs w:val="24"/>
          <w:highlight w:val="yellow"/>
        </w:rPr>
      </w:pPr>
      <w:r>
        <w:rPr>
          <w:rFonts w:hint="eastAsia" w:ascii="宋体" w:hAnsi="宋体" w:eastAsia="宋体"/>
          <w:sz w:val="24"/>
          <w:szCs w:val="24"/>
        </w:rPr>
        <w:t>团支部信息、成员信息填写不完整，活动无记录，得0分，且需退回重新填写完整并上交检查。</w:t>
      </w:r>
    </w:p>
    <w:p>
      <w:pPr>
        <w:adjustRightInd w:val="0"/>
        <w:snapToGrid w:val="0"/>
        <w:spacing w:before="156" w:beforeLines="50" w:line="360" w:lineRule="auto"/>
        <w:jc w:val="left"/>
        <w:rPr>
          <w:rFonts w:ascii="宋体" w:hAnsi="宋体" w:eastAsia="宋体"/>
          <w:sz w:val="24"/>
          <w:szCs w:val="24"/>
        </w:rPr>
      </w:pP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本部分需提交材料：</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、北京共青团系统信息：组织部协助查看收集各参评班级北京共青团系统信息，检查各支部团员信息及活动填写情况，并给出上述1、2条相关评分意见。</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2、团支部工作手册：组织部负责收集（西区各团支部可通过线上方式提交）、检查各支部工作手册并给出本部分评分意见。</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p>
    <w:p>
      <w:pPr>
        <w:adjustRightInd w:val="0"/>
        <w:snapToGrid w:val="0"/>
        <w:spacing w:before="156" w:beforeLines="50" w:line="360" w:lineRule="auto"/>
        <w:jc w:val="center"/>
        <w:rPr>
          <w:rFonts w:ascii="宋体" w:hAnsi="宋体" w:eastAsia="宋体"/>
          <w:b/>
          <w:bCs/>
          <w:sz w:val="24"/>
          <w:szCs w:val="24"/>
        </w:rPr>
      </w:pPr>
      <w:r>
        <w:rPr>
          <w:rFonts w:ascii="宋体" w:hAnsi="宋体" w:eastAsia="宋体"/>
          <w:b/>
          <w:bCs/>
          <w:sz w:val="24"/>
          <w:szCs w:val="24"/>
        </w:rPr>
        <w:t>【党团活动部分】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1、学院分团委活动参与情况（1</w:t>
      </w:r>
      <w:r>
        <w:rPr>
          <w:rFonts w:hint="eastAsia" w:ascii="宋体" w:hAnsi="宋体" w:eastAsia="宋体"/>
          <w:sz w:val="24"/>
          <w:szCs w:val="24"/>
        </w:rPr>
        <w:t>0</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团支部团员积极参与学院分团委组织的团宣、团日活动，无人缺席得1</w:t>
      </w:r>
      <w:r>
        <w:rPr>
          <w:rFonts w:hint="eastAsia" w:ascii="宋体" w:hAnsi="宋体" w:eastAsia="宋体"/>
          <w:sz w:val="24"/>
          <w:szCs w:val="24"/>
        </w:rPr>
        <w:t>0</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团支部个别团员无故缺席学院分团委组织的团宣、团日活动，缺席每人次扣</w:t>
      </w:r>
      <w:r>
        <w:rPr>
          <w:rFonts w:hint="eastAsia" w:ascii="宋体" w:hAnsi="宋体" w:eastAsia="宋体"/>
          <w:sz w:val="24"/>
          <w:szCs w:val="24"/>
        </w:rPr>
        <w:t>3</w:t>
      </w:r>
      <w:r>
        <w:rPr>
          <w:rFonts w:ascii="宋体" w:hAnsi="宋体" w:eastAsia="宋体"/>
          <w:sz w:val="24"/>
          <w:szCs w:val="24"/>
        </w:rPr>
        <w:t>分</w:t>
      </w:r>
      <w:r>
        <w:rPr>
          <w:rFonts w:ascii="宋体" w:hAnsi="宋体"/>
          <w:sz w:val="24"/>
          <w:szCs w:val="24"/>
        </w:rPr>
        <w:t>，</w:t>
      </w:r>
      <w:r>
        <w:rPr>
          <w:rFonts w:ascii="宋体" w:hAnsi="宋体" w:eastAsia="宋体"/>
          <w:sz w:val="24"/>
          <w:szCs w:val="24"/>
        </w:rPr>
        <w:t>扣完为止。</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2、团支部组织活动情况（1</w:t>
      </w:r>
      <w:r>
        <w:rPr>
          <w:rFonts w:hint="eastAsia" w:ascii="宋体" w:hAnsi="宋体" w:eastAsia="宋体"/>
          <w:sz w:val="24"/>
          <w:szCs w:val="24"/>
        </w:rPr>
        <w:t>5</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上学年组织以团支部为单位的集体活动两次以上，得1</w:t>
      </w:r>
      <w:r>
        <w:rPr>
          <w:rFonts w:hint="eastAsia" w:ascii="宋体" w:hAnsi="宋体" w:eastAsia="宋体"/>
          <w:sz w:val="24"/>
          <w:szCs w:val="24"/>
        </w:rPr>
        <w:t>5</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上学年组织以团支部为单位的集体活动两次，得</w:t>
      </w:r>
      <w:r>
        <w:rPr>
          <w:rFonts w:hint="eastAsia" w:ascii="宋体" w:hAnsi="宋体" w:eastAsia="宋体"/>
          <w:sz w:val="24"/>
          <w:szCs w:val="24"/>
        </w:rPr>
        <w:t>10</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上学年组织以团支部为单位的集体活动一次，得</w:t>
      </w:r>
      <w:r>
        <w:rPr>
          <w:rFonts w:hint="eastAsia" w:ascii="宋体" w:hAnsi="宋体" w:eastAsia="宋体"/>
          <w:sz w:val="24"/>
          <w:szCs w:val="24"/>
        </w:rPr>
        <w:t>5</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上学年未组织以团支部为单位的集体活动，得0分。</w:t>
      </w:r>
    </w:p>
    <w:p>
      <w:pPr>
        <w:adjustRightInd w:val="0"/>
        <w:snapToGrid w:val="0"/>
        <w:spacing w:before="156" w:beforeLines="50" w:line="360" w:lineRule="auto"/>
        <w:jc w:val="left"/>
        <w:rPr>
          <w:rFonts w:ascii="宋体" w:hAnsi="宋体" w:eastAsia="宋体"/>
          <w:sz w:val="24"/>
          <w:szCs w:val="24"/>
        </w:rPr>
      </w:pP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本部分提交材料及说明：</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1、团宣参加情况参考本年度三大组织给出的活动参与情况表。</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2、团支部组织活动情况以团支部工作手册记录为准。</w:t>
      </w:r>
    </w:p>
    <w:p>
      <w:pPr>
        <w:adjustRightInd w:val="0"/>
        <w:snapToGrid w:val="0"/>
        <w:spacing w:before="156" w:beforeLines="50" w:line="360" w:lineRule="auto"/>
        <w:jc w:val="left"/>
        <w:rPr>
          <w:rFonts w:ascii="宋体" w:hAnsi="宋体" w:eastAsia="宋体"/>
          <w:sz w:val="24"/>
          <w:szCs w:val="24"/>
        </w:rPr>
      </w:pPr>
    </w:p>
    <w:p>
      <w:pPr>
        <w:adjustRightInd w:val="0"/>
        <w:snapToGrid w:val="0"/>
        <w:spacing w:before="156" w:beforeLines="50" w:line="360" w:lineRule="auto"/>
        <w:jc w:val="center"/>
        <w:rPr>
          <w:rFonts w:ascii="宋体" w:hAnsi="宋体" w:eastAsia="宋体"/>
          <w:b/>
          <w:bCs/>
          <w:sz w:val="24"/>
          <w:szCs w:val="24"/>
        </w:rPr>
      </w:pPr>
      <w:r>
        <w:rPr>
          <w:rFonts w:ascii="宋体" w:hAnsi="宋体" w:eastAsia="宋体"/>
          <w:b/>
          <w:bCs/>
          <w:sz w:val="24"/>
          <w:szCs w:val="24"/>
        </w:rPr>
        <w:t>【作用发挥部分】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1、团员先进性</w:t>
      </w:r>
      <w:r>
        <w:rPr>
          <w:rFonts w:ascii="宋体" w:hAnsi="宋体"/>
          <w:sz w:val="24"/>
          <w:szCs w:val="24"/>
        </w:rPr>
        <w:t>（1</w:t>
      </w:r>
      <w:r>
        <w:rPr>
          <w:rFonts w:hint="eastAsia" w:ascii="宋体" w:hAnsi="宋体"/>
          <w:sz w:val="24"/>
          <w:szCs w:val="24"/>
        </w:rPr>
        <w:t>5</w:t>
      </w:r>
      <w:r>
        <w:rPr>
          <w:rFonts w:ascii="宋体" w:hAnsi="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团支部团员全部注册为志愿者并可查验，得1</w:t>
      </w:r>
      <w:r>
        <w:rPr>
          <w:rFonts w:hint="eastAsia" w:ascii="宋体" w:hAnsi="宋体" w:eastAsia="宋体"/>
          <w:sz w:val="24"/>
          <w:szCs w:val="24"/>
        </w:rPr>
        <w:t>5</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团支部团员注册为志愿者比例达到60%并可查验，得</w:t>
      </w:r>
      <w:r>
        <w:rPr>
          <w:rFonts w:hint="eastAsia" w:ascii="宋体" w:hAnsi="宋体" w:eastAsia="宋体"/>
          <w:sz w:val="24"/>
          <w:szCs w:val="24"/>
        </w:rPr>
        <w:t>10</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团支部团员注册为志愿者比例不足60%，得</w:t>
      </w:r>
      <w:r>
        <w:rPr>
          <w:rFonts w:hint="eastAsia" w:ascii="宋体" w:hAnsi="宋体" w:eastAsia="宋体"/>
          <w:sz w:val="24"/>
          <w:szCs w:val="24"/>
        </w:rPr>
        <w:t>5</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2、入党积极性（1</w:t>
      </w:r>
      <w:r>
        <w:rPr>
          <w:rFonts w:hint="eastAsia" w:ascii="宋体" w:hAnsi="宋体" w:eastAsia="宋体"/>
          <w:sz w:val="24"/>
          <w:szCs w:val="24"/>
        </w:rPr>
        <w:t>5</w:t>
      </w:r>
      <w:r>
        <w:rPr>
          <w:rFonts w:ascii="宋体" w:hAnsi="宋体" w:eastAsia="宋体"/>
          <w:sz w:val="24"/>
          <w:szCs w:val="24"/>
        </w:rPr>
        <w:t>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根据各团支部所提交的支部成员入党进程情况表，向党支部核实后，由评审小组按照每班入党积极分子、发展对象等所占百分比评出“非常积极”“比较积极”“一般积极”“不积极”四个等级，等级从高到低分别赋分15分、10分、5分、0分。</w:t>
      </w: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团员精神面貌</w:t>
      </w:r>
      <w:r>
        <w:rPr>
          <w:rFonts w:ascii="宋体" w:hAnsi="宋体" w:eastAsia="宋体"/>
          <w:sz w:val="24"/>
          <w:szCs w:val="24"/>
        </w:rPr>
        <w:t>（1</w:t>
      </w:r>
      <w:r>
        <w:rPr>
          <w:rFonts w:hint="eastAsia" w:ascii="宋体" w:hAnsi="宋体" w:eastAsia="宋体"/>
          <w:sz w:val="24"/>
          <w:szCs w:val="24"/>
        </w:rPr>
        <w:t>5</w:t>
      </w:r>
      <w:r>
        <w:rPr>
          <w:rFonts w:ascii="宋体" w:hAnsi="宋体" w:eastAsia="宋体"/>
          <w:sz w:val="24"/>
          <w:szCs w:val="24"/>
        </w:rPr>
        <w:t>分</w:t>
      </w:r>
      <w:r>
        <w:rPr>
          <w:rFonts w:hint="eastAsia" w:ascii="宋体" w:hAnsi="宋体" w:eastAsia="宋体"/>
          <w:sz w:val="24"/>
          <w:szCs w:val="24"/>
        </w:rPr>
        <w:t>，根据团支部活动情况、团宣学习材料、入党志愿、思想理论及志愿情况综合考量</w:t>
      </w:r>
      <w:r>
        <w:rPr>
          <w:rFonts w:ascii="宋体" w:hAnsi="宋体" w:eastAsia="宋体"/>
          <w:sz w:val="24"/>
          <w:szCs w:val="24"/>
        </w:rPr>
        <w:t>）</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团支部成员作风优良、品德高尚，对党、团的理论知识、政策方针深入了解并积极付诸实践，得15分。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团支部成员对党、团的理论知识、政策方针比较了解，有一定实践，得10分。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团支部成员对党、团的理论知识、政策方针比较了解，缺乏实践，得5分。</w:t>
      </w:r>
    </w:p>
    <w:p>
      <w:pPr>
        <w:adjustRightInd w:val="0"/>
        <w:snapToGrid w:val="0"/>
        <w:spacing w:before="156" w:beforeLines="50" w:line="360" w:lineRule="auto"/>
        <w:jc w:val="left"/>
        <w:rPr>
          <w:rFonts w:ascii="宋体" w:hAnsi="宋体" w:eastAsia="宋体"/>
          <w:sz w:val="24"/>
          <w:szCs w:val="24"/>
        </w:rPr>
      </w:pPr>
      <w:r>
        <w:rPr>
          <w:rFonts w:hint="eastAsia" w:ascii="宋体" w:hAnsi="宋体" w:eastAsia="宋体"/>
          <w:sz w:val="24"/>
          <w:szCs w:val="24"/>
        </w:rPr>
        <w:t>团支部成员对党、团的理论知识、政策方针基本不了解，缺乏实践，得0分。</w:t>
      </w:r>
    </w:p>
    <w:p>
      <w:pPr>
        <w:adjustRightInd w:val="0"/>
        <w:snapToGrid w:val="0"/>
        <w:spacing w:before="156" w:beforeLines="50" w:line="360" w:lineRule="auto"/>
        <w:jc w:val="left"/>
        <w:rPr>
          <w:rFonts w:ascii="宋体" w:hAnsi="宋体" w:eastAsia="宋体"/>
          <w:sz w:val="24"/>
          <w:szCs w:val="24"/>
        </w:rPr>
      </w:pPr>
    </w:p>
    <w:p>
      <w:p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本部分提交材料：</w:t>
      </w:r>
    </w:p>
    <w:p>
      <w:p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1、支部志愿者注册情况：各支部自行提交北京共青团团员信息页面截图。如下图：</w:t>
      </w:r>
    </w:p>
    <w:p>
      <w:pPr>
        <w:adjustRightInd w:val="0"/>
        <w:snapToGrid w:val="0"/>
        <w:spacing w:before="156" w:beforeLines="50" w:line="360" w:lineRule="auto"/>
      </w:pPr>
      <w:r>
        <w:drawing>
          <wp:inline distT="0" distB="0" distL="0" distR="0">
            <wp:extent cx="2628900" cy="520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24681" t="26327" r="25476" b="56121"/>
                    <a:stretch>
                      <a:fillRect/>
                    </a:stretch>
                  </pic:blipFill>
                  <pic:spPr>
                    <a:xfrm>
                      <a:off x="0" y="0"/>
                      <a:ext cx="2628900" cy="520700"/>
                    </a:xfrm>
                    <a:prstGeom prst="rect">
                      <a:avLst/>
                    </a:prstGeom>
                    <a:ln>
                      <a:noFill/>
                    </a:ln>
                  </pic:spPr>
                </pic:pic>
              </a:graphicData>
            </a:graphic>
          </wp:inline>
        </w:drawing>
      </w:r>
    </w:p>
    <w:p>
      <w:pPr>
        <w:adjustRightInd w:val="0"/>
        <w:snapToGrid w:val="0"/>
        <w:spacing w:before="156" w:beforeLines="50" w:line="360" w:lineRule="auto"/>
        <w:rPr>
          <w:rFonts w:ascii="宋体" w:hAnsi="宋体" w:eastAsia="宋体"/>
        </w:rPr>
      </w:pPr>
      <w:r>
        <w:rPr>
          <w:rFonts w:hint="eastAsia" w:ascii="宋体" w:hAnsi="宋体" w:eastAsia="宋体"/>
          <w:sz w:val="24"/>
          <w:szCs w:val="24"/>
        </w:rPr>
        <w:t>2、团支部成员入党进程情况表，内容包括团支部成员总数、入党成员姓名学号、预备党员姓名学号、发展对象姓名学号、积极分子姓名学号。</w:t>
      </w:r>
    </w:p>
    <w:p>
      <w:pPr>
        <w:numPr>
          <w:ilvl w:val="0"/>
          <w:numId w:val="2"/>
        </w:num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班级建设成绩</w:t>
      </w:r>
    </w:p>
    <w:p>
      <w:p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Ⅰ.评分项目</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评分项目分四部分</w:t>
      </w:r>
      <w:r>
        <w:rPr>
          <w:rFonts w:ascii="宋体" w:hAnsi="宋体"/>
          <w:bCs/>
          <w:sz w:val="24"/>
          <w:szCs w:val="24"/>
        </w:rPr>
        <w:t>：</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班级学风建设部分（共</w:t>
      </w:r>
      <w:r>
        <w:rPr>
          <w:rFonts w:hint="eastAsia" w:ascii="宋体" w:hAnsi="宋体" w:eastAsia="宋体"/>
          <w:bCs/>
          <w:sz w:val="24"/>
          <w:szCs w:val="24"/>
        </w:rPr>
        <w:t>3</w:t>
      </w:r>
      <w:r>
        <w:rPr>
          <w:rFonts w:ascii="宋体" w:hAnsi="宋体" w:eastAsia="宋体"/>
          <w:bCs/>
          <w:sz w:val="24"/>
          <w:szCs w:val="24"/>
        </w:rPr>
        <w:t>0分）</w:t>
      </w:r>
      <w:r>
        <w:rPr>
          <w:rFonts w:ascii="宋体" w:hAnsi="宋体"/>
          <w:bCs/>
          <w:sz w:val="24"/>
          <w:szCs w:val="24"/>
        </w:rPr>
        <w:t>；</w:t>
      </w:r>
      <w:r>
        <w:rPr>
          <w:rFonts w:hint="eastAsia" w:ascii="宋体" w:hAnsi="宋体" w:eastAsia="宋体"/>
          <w:bCs/>
          <w:sz w:val="24"/>
          <w:szCs w:val="24"/>
        </w:rPr>
        <w:t>班级团体建设部分（共40分）；班级成员活动参与情况部分（共30分）以及附加分部分。</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班级建设成绩为四部分分数总和。</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Ⅱ.评分项目细则及资料提交</w:t>
      </w:r>
    </w:p>
    <w:p>
      <w:pPr>
        <w:adjustRightInd w:val="0"/>
        <w:snapToGrid w:val="0"/>
        <w:spacing w:before="156" w:beforeLines="50" w:line="360" w:lineRule="auto"/>
        <w:jc w:val="center"/>
        <w:rPr>
          <w:rFonts w:ascii="宋体" w:hAnsi="宋体" w:eastAsia="宋体"/>
          <w:b/>
          <w:sz w:val="24"/>
          <w:szCs w:val="24"/>
        </w:rPr>
      </w:pPr>
      <w:r>
        <w:rPr>
          <w:rFonts w:hint="eastAsia" w:ascii="宋体" w:hAnsi="宋体" w:eastAsia="宋体"/>
          <w:b/>
          <w:sz w:val="24"/>
          <w:szCs w:val="24"/>
        </w:rPr>
        <w:t>【班级学风建设部分】</w:t>
      </w:r>
    </w:p>
    <w:p>
      <w:pPr>
        <w:adjustRightInd w:val="0"/>
        <w:snapToGrid w:val="0"/>
        <w:spacing w:line="360" w:lineRule="auto"/>
        <w:rPr>
          <w:rFonts w:ascii="宋体" w:hAnsi="宋体" w:eastAsia="宋体"/>
          <w:bCs/>
          <w:sz w:val="24"/>
          <w:szCs w:val="24"/>
        </w:rPr>
      </w:pPr>
      <w:r>
        <w:rPr>
          <w:rFonts w:hint="eastAsia" w:ascii="宋体" w:hAnsi="宋体" w:eastAsia="宋体"/>
          <w:bCs/>
          <w:sz w:val="24"/>
          <w:szCs w:val="24"/>
        </w:rPr>
        <w:t>1、考试成绩及格率（1</w:t>
      </w:r>
      <w:r>
        <w:rPr>
          <w:rFonts w:ascii="宋体" w:hAnsi="宋体" w:eastAsia="宋体"/>
          <w:bCs/>
          <w:sz w:val="24"/>
          <w:szCs w:val="24"/>
        </w:rPr>
        <w:t>0</w:t>
      </w:r>
      <w:r>
        <w:rPr>
          <w:rFonts w:hint="eastAsia" w:ascii="宋体" w:hAnsi="宋体" w:eastAsia="宋体"/>
          <w:bCs/>
          <w:sz w:val="24"/>
          <w:szCs w:val="24"/>
        </w:rPr>
        <w:t>分）</w:t>
      </w:r>
    </w:p>
    <w:p>
      <w:pPr>
        <w:adjustRightInd w:val="0"/>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考试及格率是指在一学年内，所选课程的最终记载成绩均在及格（或学分绩点1.0）以上的学生人数占班级总人数的百分比。不同年级采用不同的标准。及格率每增加百分之一，得分增加一分，小数点后四舍五入取整。</w:t>
      </w:r>
    </w:p>
    <w:p>
      <w:pPr>
        <w:adjustRightInd w:val="0"/>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例：若一年级某班考试及格率为65.45%，则其得分为：(65.45%-60%)*100,并对结果取整得5分</w:t>
      </w:r>
      <w:r>
        <w:rPr>
          <w:rFonts w:ascii="宋体" w:hAnsi="宋体" w:eastAsia="宋体"/>
          <w:bCs/>
          <w:sz w:val="24"/>
          <w:szCs w:val="24"/>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40" w:type="dxa"/>
            <w:gridSpan w:val="2"/>
            <w:vAlign w:val="center"/>
          </w:tcPr>
          <w:p>
            <w:pPr>
              <w:jc w:val="center"/>
              <w:rPr>
                <w:rFonts w:ascii="宋体" w:hAnsi="宋体" w:eastAsia="宋体"/>
                <w:b/>
                <w:bCs/>
              </w:rPr>
            </w:pPr>
            <w:r>
              <w:rPr>
                <w:rFonts w:hint="eastAsia" w:ascii="宋体" w:hAnsi="宋体" w:eastAsia="宋体"/>
                <w:b/>
                <w:bCs/>
              </w:rPr>
              <w:t>一年级</w:t>
            </w:r>
          </w:p>
        </w:tc>
        <w:tc>
          <w:tcPr>
            <w:tcW w:w="2840" w:type="dxa"/>
            <w:gridSpan w:val="2"/>
            <w:vAlign w:val="center"/>
          </w:tcPr>
          <w:p>
            <w:pPr>
              <w:jc w:val="center"/>
              <w:rPr>
                <w:rFonts w:ascii="宋体" w:hAnsi="宋体" w:eastAsia="宋体"/>
                <w:b/>
                <w:bCs/>
              </w:rPr>
            </w:pPr>
            <w:r>
              <w:rPr>
                <w:rFonts w:hint="eastAsia" w:ascii="宋体" w:hAnsi="宋体" w:eastAsia="宋体"/>
                <w:b/>
                <w:bCs/>
              </w:rPr>
              <w:t>二年级</w:t>
            </w:r>
          </w:p>
        </w:tc>
        <w:tc>
          <w:tcPr>
            <w:tcW w:w="2842" w:type="dxa"/>
            <w:gridSpan w:val="2"/>
            <w:vAlign w:val="center"/>
          </w:tcPr>
          <w:p>
            <w:pPr>
              <w:jc w:val="center"/>
              <w:rPr>
                <w:rFonts w:ascii="宋体" w:hAnsi="宋体" w:eastAsia="宋体"/>
                <w:b/>
                <w:bCs/>
              </w:rPr>
            </w:pPr>
            <w:r>
              <w:rPr>
                <w:rFonts w:hint="eastAsia" w:ascii="宋体" w:hAnsi="宋体" w:eastAsia="宋体"/>
                <w:b/>
                <w:bCs/>
              </w:rPr>
              <w:t>三年级以上</w:t>
            </w:r>
          </w:p>
        </w:tc>
      </w:tr>
      <w:tr>
        <w:tblPrEx>
          <w:tblLayout w:type="fixed"/>
          <w:tblCellMar>
            <w:top w:w="0" w:type="dxa"/>
            <w:left w:w="108" w:type="dxa"/>
            <w:bottom w:w="0" w:type="dxa"/>
            <w:right w:w="108" w:type="dxa"/>
          </w:tblCellMar>
        </w:tblPrEx>
        <w:tc>
          <w:tcPr>
            <w:tcW w:w="1420" w:type="dxa"/>
            <w:vAlign w:val="center"/>
          </w:tcPr>
          <w:p>
            <w:pPr>
              <w:jc w:val="center"/>
              <w:rPr>
                <w:rFonts w:ascii="宋体" w:hAnsi="宋体" w:eastAsia="宋体"/>
              </w:rPr>
            </w:pPr>
            <w:r>
              <w:rPr>
                <w:rFonts w:hint="eastAsia" w:ascii="宋体" w:hAnsi="宋体" w:eastAsia="宋体"/>
              </w:rPr>
              <w:t>考试及格率</w:t>
            </w:r>
          </w:p>
        </w:tc>
        <w:tc>
          <w:tcPr>
            <w:tcW w:w="1420" w:type="dxa"/>
            <w:vAlign w:val="center"/>
          </w:tcPr>
          <w:p>
            <w:pPr>
              <w:jc w:val="center"/>
              <w:rPr>
                <w:rFonts w:ascii="宋体" w:hAnsi="宋体" w:eastAsia="宋体"/>
              </w:rPr>
            </w:pPr>
            <w:r>
              <w:rPr>
                <w:rFonts w:hint="eastAsia" w:ascii="宋体" w:hAnsi="宋体" w:eastAsia="宋体"/>
              </w:rPr>
              <w:t>得分</w:t>
            </w:r>
          </w:p>
        </w:tc>
        <w:tc>
          <w:tcPr>
            <w:tcW w:w="1420" w:type="dxa"/>
            <w:vAlign w:val="center"/>
          </w:tcPr>
          <w:p>
            <w:pPr>
              <w:jc w:val="center"/>
              <w:rPr>
                <w:rFonts w:ascii="宋体" w:hAnsi="宋体" w:eastAsia="宋体"/>
              </w:rPr>
            </w:pPr>
            <w:r>
              <w:rPr>
                <w:rFonts w:hint="eastAsia" w:ascii="宋体" w:hAnsi="宋体" w:eastAsia="宋体"/>
              </w:rPr>
              <w:t>考试及格率</w:t>
            </w:r>
          </w:p>
        </w:tc>
        <w:tc>
          <w:tcPr>
            <w:tcW w:w="1420" w:type="dxa"/>
            <w:vAlign w:val="center"/>
          </w:tcPr>
          <w:p>
            <w:pPr>
              <w:jc w:val="center"/>
              <w:rPr>
                <w:rFonts w:ascii="宋体" w:hAnsi="宋体" w:eastAsia="宋体"/>
              </w:rPr>
            </w:pPr>
            <w:r>
              <w:rPr>
                <w:rFonts w:hint="eastAsia" w:ascii="宋体" w:hAnsi="宋体" w:eastAsia="宋体"/>
              </w:rPr>
              <w:t>得分</w:t>
            </w:r>
          </w:p>
        </w:tc>
        <w:tc>
          <w:tcPr>
            <w:tcW w:w="1421" w:type="dxa"/>
            <w:vAlign w:val="center"/>
          </w:tcPr>
          <w:p>
            <w:pPr>
              <w:jc w:val="center"/>
              <w:rPr>
                <w:rFonts w:ascii="宋体" w:hAnsi="宋体" w:eastAsia="宋体"/>
              </w:rPr>
            </w:pPr>
            <w:r>
              <w:rPr>
                <w:rFonts w:hint="eastAsia" w:ascii="宋体" w:hAnsi="宋体" w:eastAsia="宋体"/>
              </w:rPr>
              <w:t>考试及格率</w:t>
            </w:r>
          </w:p>
        </w:tc>
        <w:tc>
          <w:tcPr>
            <w:tcW w:w="1421" w:type="dxa"/>
            <w:vAlign w:val="center"/>
          </w:tcPr>
          <w:p>
            <w:pPr>
              <w:jc w:val="center"/>
              <w:rPr>
                <w:rFonts w:ascii="宋体" w:hAnsi="宋体" w:eastAsia="宋体"/>
              </w:rPr>
            </w:pPr>
            <w:r>
              <w:rPr>
                <w:rFonts w:hint="eastAsia" w:ascii="宋体" w:hAnsi="宋体" w:eastAsia="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rPr>
                <w:rFonts w:ascii="宋体" w:hAnsi="宋体" w:eastAsia="宋体"/>
              </w:rPr>
            </w:pPr>
            <w:r>
              <w:rPr>
                <w:rFonts w:ascii="宋体" w:hAnsi="宋体" w:eastAsia="宋体"/>
              </w:rPr>
              <w:t>80</w:t>
            </w:r>
            <w:r>
              <w:rPr>
                <w:rFonts w:hint="eastAsia" w:ascii="宋体" w:hAnsi="宋体" w:eastAsia="宋体"/>
              </w:rPr>
              <w:t>％及以上</w:t>
            </w:r>
          </w:p>
        </w:tc>
        <w:tc>
          <w:tcPr>
            <w:tcW w:w="1420" w:type="dxa"/>
            <w:vAlign w:val="center"/>
          </w:tcPr>
          <w:p>
            <w:pPr>
              <w:rPr>
                <w:rFonts w:ascii="宋体" w:hAnsi="宋体" w:eastAsia="宋体"/>
              </w:rPr>
            </w:pPr>
            <w:r>
              <w:rPr>
                <w:rFonts w:hint="eastAsia" w:ascii="宋体" w:hAnsi="宋体" w:eastAsia="宋体"/>
              </w:rPr>
              <w:t>10</w:t>
            </w:r>
          </w:p>
        </w:tc>
        <w:tc>
          <w:tcPr>
            <w:tcW w:w="1420" w:type="dxa"/>
            <w:vAlign w:val="center"/>
          </w:tcPr>
          <w:p>
            <w:pPr>
              <w:rPr>
                <w:rFonts w:ascii="宋体" w:hAnsi="宋体" w:eastAsia="宋体"/>
              </w:rPr>
            </w:pPr>
            <w:r>
              <w:rPr>
                <w:rFonts w:hint="eastAsia" w:ascii="宋体" w:hAnsi="宋体" w:eastAsia="宋体"/>
              </w:rPr>
              <w:t>85％及以上</w:t>
            </w:r>
          </w:p>
        </w:tc>
        <w:tc>
          <w:tcPr>
            <w:tcW w:w="1420" w:type="dxa"/>
            <w:vAlign w:val="center"/>
          </w:tcPr>
          <w:p>
            <w:pPr>
              <w:rPr>
                <w:rFonts w:ascii="宋体" w:hAnsi="宋体" w:eastAsia="宋体"/>
              </w:rPr>
            </w:pPr>
            <w:r>
              <w:rPr>
                <w:rFonts w:hint="eastAsia" w:ascii="宋体" w:hAnsi="宋体" w:eastAsia="宋体"/>
              </w:rPr>
              <w:t>10</w:t>
            </w:r>
          </w:p>
        </w:tc>
        <w:tc>
          <w:tcPr>
            <w:tcW w:w="1421" w:type="dxa"/>
            <w:vAlign w:val="center"/>
          </w:tcPr>
          <w:p>
            <w:pPr>
              <w:rPr>
                <w:rFonts w:ascii="宋体" w:hAnsi="宋体" w:eastAsia="宋体"/>
              </w:rPr>
            </w:pPr>
            <w:r>
              <w:rPr>
                <w:rFonts w:hint="eastAsia" w:ascii="宋体" w:hAnsi="宋体" w:eastAsia="宋体"/>
              </w:rPr>
              <w:t>90％及以上</w:t>
            </w:r>
          </w:p>
        </w:tc>
        <w:tc>
          <w:tcPr>
            <w:tcW w:w="1421" w:type="dxa"/>
            <w:vAlign w:val="center"/>
          </w:tcPr>
          <w:p>
            <w:pPr>
              <w:rPr>
                <w:rFonts w:ascii="宋体" w:hAnsi="宋体" w:eastAsia="宋体"/>
              </w:rPr>
            </w:pPr>
            <w:r>
              <w:rPr>
                <w:rFonts w:hint="eastAsia" w:ascii="宋体" w:hAnsi="宋体" w:eastAsia="宋体"/>
              </w:rPr>
              <w:t>10</w:t>
            </w:r>
          </w:p>
        </w:tc>
      </w:tr>
      <w:tr>
        <w:tblPrEx>
          <w:tblLayout w:type="fixed"/>
          <w:tblCellMar>
            <w:top w:w="0" w:type="dxa"/>
            <w:left w:w="108" w:type="dxa"/>
            <w:bottom w:w="0" w:type="dxa"/>
            <w:right w:w="108" w:type="dxa"/>
          </w:tblCellMar>
        </w:tblPrEx>
        <w:tc>
          <w:tcPr>
            <w:tcW w:w="1420" w:type="dxa"/>
            <w:vAlign w:val="center"/>
          </w:tcPr>
          <w:p>
            <w:pPr>
              <w:rPr>
                <w:rFonts w:ascii="宋体" w:hAnsi="宋体" w:eastAsia="宋体"/>
              </w:rPr>
            </w:pPr>
            <w:r>
              <w:rPr>
                <w:rFonts w:hint="eastAsia" w:ascii="宋体" w:hAnsi="宋体" w:eastAsia="宋体"/>
              </w:rPr>
              <w:t>60％及以下</w:t>
            </w:r>
          </w:p>
        </w:tc>
        <w:tc>
          <w:tcPr>
            <w:tcW w:w="1420" w:type="dxa"/>
            <w:vAlign w:val="center"/>
          </w:tcPr>
          <w:p>
            <w:pPr>
              <w:rPr>
                <w:rFonts w:ascii="宋体" w:hAnsi="宋体" w:eastAsia="宋体"/>
              </w:rPr>
            </w:pPr>
            <w:r>
              <w:rPr>
                <w:rFonts w:hint="eastAsia" w:ascii="宋体" w:hAnsi="宋体" w:eastAsia="宋体"/>
              </w:rPr>
              <w:t>0</w:t>
            </w:r>
          </w:p>
        </w:tc>
        <w:tc>
          <w:tcPr>
            <w:tcW w:w="1420" w:type="dxa"/>
            <w:vAlign w:val="center"/>
          </w:tcPr>
          <w:p>
            <w:pPr>
              <w:rPr>
                <w:rFonts w:ascii="宋体" w:hAnsi="宋体" w:eastAsia="宋体"/>
              </w:rPr>
            </w:pPr>
            <w:r>
              <w:rPr>
                <w:rFonts w:hint="eastAsia" w:ascii="宋体" w:hAnsi="宋体" w:eastAsia="宋体"/>
              </w:rPr>
              <w:t>65％及以下</w:t>
            </w:r>
          </w:p>
        </w:tc>
        <w:tc>
          <w:tcPr>
            <w:tcW w:w="1420" w:type="dxa"/>
            <w:vAlign w:val="center"/>
          </w:tcPr>
          <w:p>
            <w:pPr>
              <w:rPr>
                <w:rFonts w:ascii="宋体" w:hAnsi="宋体" w:eastAsia="宋体"/>
              </w:rPr>
            </w:pPr>
            <w:r>
              <w:rPr>
                <w:rFonts w:hint="eastAsia" w:ascii="宋体" w:hAnsi="宋体" w:eastAsia="宋体"/>
              </w:rPr>
              <w:t>0</w:t>
            </w:r>
          </w:p>
        </w:tc>
        <w:tc>
          <w:tcPr>
            <w:tcW w:w="1421" w:type="dxa"/>
            <w:vAlign w:val="center"/>
          </w:tcPr>
          <w:p>
            <w:pPr>
              <w:rPr>
                <w:rFonts w:ascii="宋体" w:hAnsi="宋体" w:eastAsia="宋体"/>
              </w:rPr>
            </w:pPr>
            <w:r>
              <w:rPr>
                <w:rFonts w:hint="eastAsia" w:ascii="宋体" w:hAnsi="宋体" w:eastAsia="宋体"/>
              </w:rPr>
              <w:t>7</w:t>
            </w:r>
            <w:r>
              <w:rPr>
                <w:rFonts w:ascii="宋体" w:hAnsi="宋体" w:eastAsia="宋体"/>
              </w:rPr>
              <w:t>0</w:t>
            </w:r>
            <w:r>
              <w:rPr>
                <w:rFonts w:hint="eastAsia" w:ascii="宋体" w:hAnsi="宋体" w:eastAsia="宋体"/>
              </w:rPr>
              <w:t>％及以下</w:t>
            </w:r>
          </w:p>
        </w:tc>
        <w:tc>
          <w:tcPr>
            <w:tcW w:w="1421" w:type="dxa"/>
            <w:vAlign w:val="center"/>
          </w:tcPr>
          <w:p>
            <w:pPr>
              <w:rPr>
                <w:rFonts w:ascii="宋体" w:hAnsi="宋体" w:eastAsia="宋体"/>
              </w:rPr>
            </w:pPr>
            <w:r>
              <w:rPr>
                <w:rFonts w:hint="eastAsia" w:ascii="宋体" w:hAnsi="宋体" w:eastAsia="宋体"/>
              </w:rPr>
              <w:t>0</w:t>
            </w:r>
          </w:p>
        </w:tc>
      </w:tr>
    </w:tbl>
    <w:p>
      <w:pPr>
        <w:adjustRightInd w:val="0"/>
        <w:snapToGrid w:val="0"/>
        <w:spacing w:before="156" w:beforeLines="50" w:line="360" w:lineRule="auto"/>
        <w:rPr>
          <w:rFonts w:ascii="宋体" w:hAnsi="宋体" w:eastAsia="宋体"/>
          <w:bCs/>
          <w:sz w:val="24"/>
          <w:szCs w:val="24"/>
        </w:rPr>
      </w:pP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、考试成绩优秀率（2</w:t>
      </w:r>
      <w:r>
        <w:rPr>
          <w:rFonts w:ascii="宋体" w:hAnsi="宋体" w:eastAsia="宋体"/>
          <w:bCs/>
          <w:sz w:val="24"/>
          <w:szCs w:val="24"/>
        </w:rPr>
        <w:t>0</w:t>
      </w:r>
      <w:r>
        <w:rPr>
          <w:rFonts w:hint="eastAsia" w:ascii="宋体" w:hAnsi="宋体" w:eastAsia="宋体"/>
          <w:bCs/>
          <w:sz w:val="24"/>
          <w:szCs w:val="24"/>
        </w:rPr>
        <w:t>分）</w:t>
      </w:r>
    </w:p>
    <w:p>
      <w:pPr>
        <w:adjustRightInd w:val="0"/>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考试成绩优秀率是指所选课程的最终记载成绩加权平均成绩在85分（或平均学分绩点在3.5）以上的学生人数占本班学生总数的百分率。不同年级采用不同标准。优秀率每增加百分之一，得分增加二分，小数点后四舍五入取整。</w:t>
      </w:r>
    </w:p>
    <w:p>
      <w:pPr>
        <w:adjustRightInd w:val="0"/>
        <w:snapToGrid w:val="0"/>
        <w:spacing w:line="360" w:lineRule="auto"/>
        <w:ind w:firstLine="480" w:firstLineChars="200"/>
        <w:rPr>
          <w:rFonts w:ascii="宋体" w:hAnsi="宋体" w:eastAsia="宋体"/>
          <w:bCs/>
          <w:sz w:val="24"/>
          <w:szCs w:val="24"/>
        </w:rPr>
      </w:pPr>
      <w:r>
        <w:rPr>
          <w:rFonts w:ascii="宋体" w:hAnsi="宋体" w:eastAsia="宋体"/>
          <w:bCs/>
          <w:sz w:val="24"/>
          <w:szCs w:val="24"/>
        </w:rPr>
        <w:t>例：如三年级某班优秀率为15.45%</w:t>
      </w:r>
      <w:r>
        <w:rPr>
          <w:rFonts w:ascii="宋体" w:hAnsi="宋体"/>
          <w:bCs/>
          <w:sz w:val="24"/>
          <w:szCs w:val="24"/>
        </w:rPr>
        <w:t>，则其得分为：(15.45%-10%)×200，并对结果取整得11分。</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40" w:type="dxa"/>
            <w:gridSpan w:val="2"/>
            <w:vAlign w:val="center"/>
          </w:tcPr>
          <w:p>
            <w:pPr>
              <w:jc w:val="center"/>
              <w:rPr>
                <w:rFonts w:ascii="宋体" w:hAnsi="宋体" w:eastAsia="宋体"/>
                <w:b/>
                <w:bCs/>
              </w:rPr>
            </w:pPr>
            <w:r>
              <w:rPr>
                <w:rFonts w:hint="eastAsia" w:ascii="宋体" w:hAnsi="宋体" w:eastAsia="宋体"/>
                <w:b/>
                <w:bCs/>
              </w:rPr>
              <w:t>一年级</w:t>
            </w:r>
          </w:p>
        </w:tc>
        <w:tc>
          <w:tcPr>
            <w:tcW w:w="2840" w:type="dxa"/>
            <w:gridSpan w:val="2"/>
            <w:vAlign w:val="center"/>
          </w:tcPr>
          <w:p>
            <w:pPr>
              <w:jc w:val="center"/>
              <w:rPr>
                <w:rFonts w:ascii="宋体" w:hAnsi="宋体" w:eastAsia="宋体"/>
                <w:b/>
                <w:bCs/>
              </w:rPr>
            </w:pPr>
            <w:r>
              <w:rPr>
                <w:rFonts w:hint="eastAsia" w:ascii="宋体" w:hAnsi="宋体" w:eastAsia="宋体"/>
                <w:b/>
                <w:bCs/>
              </w:rPr>
              <w:t>二年级</w:t>
            </w:r>
          </w:p>
        </w:tc>
        <w:tc>
          <w:tcPr>
            <w:tcW w:w="2842" w:type="dxa"/>
            <w:gridSpan w:val="2"/>
            <w:vAlign w:val="center"/>
          </w:tcPr>
          <w:p>
            <w:pPr>
              <w:jc w:val="center"/>
              <w:rPr>
                <w:rFonts w:ascii="宋体" w:hAnsi="宋体" w:eastAsia="宋体"/>
                <w:b/>
                <w:bCs/>
              </w:rPr>
            </w:pPr>
            <w:r>
              <w:rPr>
                <w:rFonts w:hint="eastAsia" w:ascii="宋体" w:hAnsi="宋体" w:eastAsia="宋体"/>
                <w:b/>
                <w:bCs/>
              </w:rPr>
              <w:t>三年级以上</w:t>
            </w:r>
          </w:p>
        </w:tc>
      </w:tr>
      <w:tr>
        <w:tblPrEx>
          <w:tblLayout w:type="fixed"/>
          <w:tblCellMar>
            <w:top w:w="0" w:type="dxa"/>
            <w:left w:w="108" w:type="dxa"/>
            <w:bottom w:w="0" w:type="dxa"/>
            <w:right w:w="108" w:type="dxa"/>
          </w:tblCellMar>
        </w:tblPrEx>
        <w:tc>
          <w:tcPr>
            <w:tcW w:w="1420" w:type="dxa"/>
            <w:vAlign w:val="center"/>
          </w:tcPr>
          <w:p>
            <w:pPr>
              <w:jc w:val="center"/>
              <w:rPr>
                <w:rFonts w:ascii="宋体" w:hAnsi="宋体" w:eastAsia="宋体"/>
              </w:rPr>
            </w:pPr>
            <w:r>
              <w:rPr>
                <w:rFonts w:hint="eastAsia" w:ascii="宋体" w:hAnsi="宋体" w:eastAsia="宋体"/>
              </w:rPr>
              <w:t>优秀率</w:t>
            </w:r>
          </w:p>
        </w:tc>
        <w:tc>
          <w:tcPr>
            <w:tcW w:w="1420" w:type="dxa"/>
            <w:vAlign w:val="center"/>
          </w:tcPr>
          <w:p>
            <w:pPr>
              <w:jc w:val="center"/>
              <w:rPr>
                <w:rFonts w:ascii="宋体" w:hAnsi="宋体" w:eastAsia="宋体"/>
              </w:rPr>
            </w:pPr>
            <w:r>
              <w:rPr>
                <w:rFonts w:hint="eastAsia" w:ascii="宋体" w:hAnsi="宋体" w:eastAsia="宋体"/>
              </w:rPr>
              <w:t>得分</w:t>
            </w:r>
          </w:p>
        </w:tc>
        <w:tc>
          <w:tcPr>
            <w:tcW w:w="1420" w:type="dxa"/>
            <w:vAlign w:val="center"/>
          </w:tcPr>
          <w:p>
            <w:pPr>
              <w:jc w:val="center"/>
              <w:rPr>
                <w:rFonts w:ascii="宋体" w:hAnsi="宋体" w:eastAsia="宋体"/>
              </w:rPr>
            </w:pPr>
            <w:r>
              <w:rPr>
                <w:rFonts w:hint="eastAsia" w:ascii="宋体" w:hAnsi="宋体" w:eastAsia="宋体"/>
              </w:rPr>
              <w:t>优秀率</w:t>
            </w:r>
          </w:p>
        </w:tc>
        <w:tc>
          <w:tcPr>
            <w:tcW w:w="1420" w:type="dxa"/>
            <w:vAlign w:val="center"/>
          </w:tcPr>
          <w:p>
            <w:pPr>
              <w:jc w:val="center"/>
              <w:rPr>
                <w:rFonts w:ascii="宋体" w:hAnsi="宋体" w:eastAsia="宋体"/>
              </w:rPr>
            </w:pPr>
            <w:r>
              <w:rPr>
                <w:rFonts w:hint="eastAsia" w:ascii="宋体" w:hAnsi="宋体" w:eastAsia="宋体"/>
              </w:rPr>
              <w:t>得分</w:t>
            </w:r>
          </w:p>
        </w:tc>
        <w:tc>
          <w:tcPr>
            <w:tcW w:w="1421" w:type="dxa"/>
            <w:vAlign w:val="center"/>
          </w:tcPr>
          <w:p>
            <w:pPr>
              <w:jc w:val="center"/>
              <w:rPr>
                <w:rFonts w:ascii="宋体" w:hAnsi="宋体" w:eastAsia="宋体"/>
              </w:rPr>
            </w:pPr>
            <w:r>
              <w:rPr>
                <w:rFonts w:hint="eastAsia" w:ascii="宋体" w:hAnsi="宋体" w:eastAsia="宋体"/>
              </w:rPr>
              <w:t>优秀率</w:t>
            </w:r>
          </w:p>
        </w:tc>
        <w:tc>
          <w:tcPr>
            <w:tcW w:w="1421" w:type="dxa"/>
            <w:vAlign w:val="center"/>
          </w:tcPr>
          <w:p>
            <w:pPr>
              <w:jc w:val="center"/>
              <w:rPr>
                <w:rFonts w:ascii="宋体" w:hAnsi="宋体" w:eastAsia="宋体"/>
              </w:rPr>
            </w:pPr>
            <w:r>
              <w:rPr>
                <w:rFonts w:hint="eastAsia" w:ascii="宋体" w:hAnsi="宋体" w:eastAsia="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rPr>
                <w:rFonts w:ascii="宋体" w:hAnsi="宋体" w:eastAsia="宋体"/>
              </w:rPr>
            </w:pPr>
            <w:r>
              <w:rPr>
                <w:rFonts w:hint="eastAsia" w:ascii="宋体" w:hAnsi="宋体" w:eastAsia="宋体"/>
              </w:rPr>
              <w:t>15％及以上</w:t>
            </w:r>
          </w:p>
        </w:tc>
        <w:tc>
          <w:tcPr>
            <w:tcW w:w="1420" w:type="dxa"/>
          </w:tcPr>
          <w:p>
            <w:pPr>
              <w:rPr>
                <w:rFonts w:ascii="宋体" w:hAnsi="宋体" w:eastAsia="宋体"/>
              </w:rPr>
            </w:pPr>
            <w:r>
              <w:rPr>
                <w:rFonts w:hint="eastAsia" w:ascii="宋体" w:hAnsi="宋体" w:eastAsia="宋体"/>
              </w:rPr>
              <w:t>20</w:t>
            </w:r>
          </w:p>
        </w:tc>
        <w:tc>
          <w:tcPr>
            <w:tcW w:w="1420" w:type="dxa"/>
            <w:vAlign w:val="center"/>
          </w:tcPr>
          <w:p>
            <w:pPr>
              <w:rPr>
                <w:rFonts w:ascii="宋体" w:hAnsi="宋体" w:eastAsia="宋体"/>
              </w:rPr>
            </w:pPr>
            <w:r>
              <w:rPr>
                <w:rFonts w:ascii="宋体" w:hAnsi="宋体" w:eastAsia="宋体"/>
              </w:rPr>
              <w:t>15</w:t>
            </w:r>
            <w:r>
              <w:rPr>
                <w:rFonts w:hint="eastAsia" w:ascii="宋体" w:hAnsi="宋体" w:eastAsia="宋体"/>
              </w:rPr>
              <w:t>％</w:t>
            </w:r>
            <w:r>
              <w:rPr>
                <w:rFonts w:ascii="宋体" w:hAnsi="宋体" w:eastAsia="宋体"/>
              </w:rPr>
              <w:t>及</w:t>
            </w:r>
            <w:r>
              <w:rPr>
                <w:rFonts w:hint="eastAsia" w:ascii="宋体" w:hAnsi="宋体" w:eastAsia="宋体"/>
              </w:rPr>
              <w:t>以上</w:t>
            </w:r>
          </w:p>
        </w:tc>
        <w:tc>
          <w:tcPr>
            <w:tcW w:w="1420" w:type="dxa"/>
          </w:tcPr>
          <w:p>
            <w:pPr>
              <w:rPr>
                <w:rFonts w:ascii="宋体" w:hAnsi="宋体" w:eastAsia="宋体"/>
              </w:rPr>
            </w:pPr>
            <w:r>
              <w:rPr>
                <w:rFonts w:hint="eastAsia" w:ascii="宋体" w:hAnsi="宋体" w:eastAsia="宋体"/>
              </w:rPr>
              <w:t>20</w:t>
            </w:r>
          </w:p>
        </w:tc>
        <w:tc>
          <w:tcPr>
            <w:tcW w:w="1421" w:type="dxa"/>
            <w:vAlign w:val="center"/>
          </w:tcPr>
          <w:p>
            <w:pPr>
              <w:rPr>
                <w:rFonts w:ascii="宋体" w:hAnsi="宋体" w:eastAsia="宋体"/>
              </w:rPr>
            </w:pPr>
            <w:r>
              <w:rPr>
                <w:rFonts w:ascii="宋体" w:hAnsi="宋体" w:eastAsia="宋体"/>
              </w:rPr>
              <w:t>20</w:t>
            </w:r>
            <w:r>
              <w:rPr>
                <w:rFonts w:hint="eastAsia" w:ascii="宋体" w:hAnsi="宋体" w:eastAsia="宋体"/>
              </w:rPr>
              <w:t>％</w:t>
            </w:r>
            <w:r>
              <w:rPr>
                <w:rFonts w:ascii="宋体" w:hAnsi="宋体" w:eastAsia="宋体"/>
              </w:rPr>
              <w:t>及</w:t>
            </w:r>
            <w:r>
              <w:rPr>
                <w:rFonts w:hint="eastAsia" w:ascii="宋体" w:hAnsi="宋体" w:eastAsia="宋体"/>
              </w:rPr>
              <w:t>以上</w:t>
            </w:r>
          </w:p>
        </w:tc>
        <w:tc>
          <w:tcPr>
            <w:tcW w:w="1421" w:type="dxa"/>
          </w:tcPr>
          <w:p>
            <w:pPr>
              <w:rPr>
                <w:rFonts w:ascii="宋体" w:hAnsi="宋体" w:eastAsia="宋体"/>
              </w:rPr>
            </w:pPr>
            <w:r>
              <w:rPr>
                <w:rFonts w:hint="eastAsia" w:ascii="宋体" w:hAnsi="宋体" w:eastAsia="宋体"/>
              </w:rPr>
              <w:t>20</w:t>
            </w:r>
          </w:p>
        </w:tc>
      </w:tr>
      <w:tr>
        <w:tblPrEx>
          <w:tblLayout w:type="fixed"/>
          <w:tblCellMar>
            <w:top w:w="0" w:type="dxa"/>
            <w:left w:w="108" w:type="dxa"/>
            <w:bottom w:w="0" w:type="dxa"/>
            <w:right w:w="108" w:type="dxa"/>
          </w:tblCellMar>
        </w:tblPrEx>
        <w:tc>
          <w:tcPr>
            <w:tcW w:w="1420" w:type="dxa"/>
            <w:vAlign w:val="center"/>
          </w:tcPr>
          <w:p>
            <w:pPr>
              <w:rPr>
                <w:rFonts w:ascii="宋体" w:hAnsi="宋体" w:eastAsia="宋体"/>
              </w:rPr>
            </w:pPr>
            <w:r>
              <w:rPr>
                <w:rFonts w:ascii="宋体" w:hAnsi="宋体" w:eastAsia="宋体"/>
              </w:rPr>
              <w:t>5%及以下</w:t>
            </w:r>
          </w:p>
        </w:tc>
        <w:tc>
          <w:tcPr>
            <w:tcW w:w="1420" w:type="dxa"/>
          </w:tcPr>
          <w:p>
            <w:pPr>
              <w:rPr>
                <w:rFonts w:ascii="宋体" w:hAnsi="宋体" w:eastAsia="宋体"/>
              </w:rPr>
            </w:pPr>
            <w:r>
              <w:rPr>
                <w:rFonts w:ascii="宋体" w:hAnsi="宋体" w:eastAsia="宋体"/>
              </w:rPr>
              <w:t>0</w:t>
            </w:r>
          </w:p>
        </w:tc>
        <w:tc>
          <w:tcPr>
            <w:tcW w:w="1420" w:type="dxa"/>
            <w:vAlign w:val="center"/>
          </w:tcPr>
          <w:p>
            <w:pPr>
              <w:rPr>
                <w:rFonts w:ascii="宋体" w:hAnsi="宋体" w:eastAsia="宋体"/>
              </w:rPr>
            </w:pPr>
            <w:r>
              <w:rPr>
                <w:rFonts w:ascii="宋体" w:hAnsi="宋体" w:eastAsia="宋体"/>
              </w:rPr>
              <w:t>5%及以下</w:t>
            </w:r>
          </w:p>
        </w:tc>
        <w:tc>
          <w:tcPr>
            <w:tcW w:w="1420" w:type="dxa"/>
          </w:tcPr>
          <w:p>
            <w:pPr>
              <w:rPr>
                <w:rFonts w:ascii="宋体" w:hAnsi="宋体" w:eastAsia="宋体"/>
              </w:rPr>
            </w:pPr>
            <w:r>
              <w:rPr>
                <w:rFonts w:ascii="宋体" w:hAnsi="宋体" w:eastAsia="宋体"/>
              </w:rPr>
              <w:t>0</w:t>
            </w:r>
          </w:p>
        </w:tc>
        <w:tc>
          <w:tcPr>
            <w:tcW w:w="1421" w:type="dxa"/>
            <w:vAlign w:val="center"/>
          </w:tcPr>
          <w:p>
            <w:pPr>
              <w:rPr>
                <w:rFonts w:ascii="宋体" w:hAnsi="宋体" w:eastAsia="宋体"/>
              </w:rPr>
            </w:pPr>
            <w:r>
              <w:rPr>
                <w:rFonts w:ascii="宋体" w:hAnsi="宋体" w:eastAsia="宋体"/>
              </w:rPr>
              <w:t>10</w:t>
            </w:r>
            <w:r>
              <w:rPr>
                <w:rFonts w:hint="eastAsia" w:ascii="宋体" w:hAnsi="宋体" w:eastAsia="宋体"/>
              </w:rPr>
              <w:t>％</w:t>
            </w:r>
            <w:r>
              <w:rPr>
                <w:rFonts w:ascii="宋体" w:hAnsi="宋体" w:eastAsia="宋体"/>
              </w:rPr>
              <w:t>及以下</w:t>
            </w:r>
          </w:p>
        </w:tc>
        <w:tc>
          <w:tcPr>
            <w:tcW w:w="1421" w:type="dxa"/>
          </w:tcPr>
          <w:p>
            <w:pPr>
              <w:rPr>
                <w:rFonts w:ascii="宋体" w:hAnsi="宋体" w:eastAsia="宋体"/>
              </w:rPr>
            </w:pPr>
            <w:r>
              <w:rPr>
                <w:rFonts w:ascii="宋体" w:hAnsi="宋体" w:eastAsia="宋体"/>
              </w:rPr>
              <w:t>0</w:t>
            </w:r>
          </w:p>
        </w:tc>
      </w:tr>
    </w:tbl>
    <w:p>
      <w:pPr>
        <w:adjustRightInd w:val="0"/>
        <w:snapToGrid w:val="0"/>
        <w:spacing w:before="156" w:beforeLines="50" w:line="360" w:lineRule="auto"/>
        <w:jc w:val="left"/>
        <w:rPr>
          <w:rFonts w:ascii="宋体" w:hAnsi="宋体" w:eastAsia="宋体"/>
          <w:b/>
          <w:bCs/>
          <w:sz w:val="24"/>
          <w:szCs w:val="24"/>
        </w:rPr>
      </w:pPr>
    </w:p>
    <w:p>
      <w:pPr>
        <w:adjustRightInd w:val="0"/>
        <w:snapToGrid w:val="0"/>
        <w:spacing w:before="156" w:beforeLines="50" w:line="360" w:lineRule="auto"/>
        <w:jc w:val="left"/>
        <w:rPr>
          <w:rFonts w:ascii="宋体" w:hAnsi="宋体" w:eastAsia="宋体"/>
          <w:sz w:val="24"/>
          <w:szCs w:val="24"/>
        </w:rPr>
      </w:pPr>
      <w:r>
        <w:rPr>
          <w:rFonts w:ascii="宋体" w:hAnsi="宋体" w:eastAsia="宋体"/>
          <w:sz w:val="24"/>
          <w:szCs w:val="24"/>
        </w:rPr>
        <w:t>需提交材料：该部分需要班级准备班级成绩单作为证明材料，并注明考试成绩及格率、优秀率及其对应得分。</w:t>
      </w:r>
    </w:p>
    <w:p>
      <w:pPr>
        <w:adjustRightInd w:val="0"/>
        <w:snapToGrid w:val="0"/>
        <w:spacing w:before="156" w:beforeLines="50" w:line="360" w:lineRule="auto"/>
        <w:ind w:firstLine="482" w:firstLineChars="200"/>
        <w:jc w:val="center"/>
        <w:rPr>
          <w:rFonts w:ascii="宋体" w:hAnsi="宋体" w:eastAsia="宋体"/>
          <w:b/>
          <w:bCs/>
          <w:sz w:val="24"/>
          <w:szCs w:val="24"/>
        </w:rPr>
      </w:pPr>
    </w:p>
    <w:p>
      <w:pPr>
        <w:adjustRightInd w:val="0"/>
        <w:snapToGrid w:val="0"/>
        <w:spacing w:before="156" w:beforeLines="50" w:line="360" w:lineRule="auto"/>
        <w:ind w:firstLine="482" w:firstLineChars="200"/>
        <w:jc w:val="center"/>
        <w:rPr>
          <w:rFonts w:ascii="宋体" w:hAnsi="宋体" w:eastAsia="宋体"/>
          <w:b/>
          <w:bCs/>
          <w:sz w:val="24"/>
          <w:szCs w:val="24"/>
        </w:rPr>
      </w:pPr>
      <w:r>
        <w:rPr>
          <w:rFonts w:ascii="宋体" w:hAnsi="宋体" w:eastAsia="宋体"/>
          <w:b/>
          <w:bCs/>
          <w:sz w:val="24"/>
          <w:szCs w:val="24"/>
        </w:rPr>
        <w:t>【班级团体建设部分】</w:t>
      </w:r>
    </w:p>
    <w:p>
      <w:pPr>
        <w:adjustRightInd w:val="0"/>
        <w:snapToGrid w:val="0"/>
        <w:spacing w:before="156" w:beforeLines="50" w:line="360" w:lineRule="auto"/>
        <w:rPr>
          <w:rFonts w:ascii="宋体" w:hAnsi="宋体" w:eastAsia="宋体"/>
          <w:sz w:val="24"/>
          <w:szCs w:val="24"/>
        </w:rPr>
      </w:pPr>
      <w:r>
        <w:rPr>
          <w:rFonts w:ascii="宋体" w:hAnsi="宋体" w:eastAsia="宋体"/>
          <w:sz w:val="24"/>
          <w:szCs w:val="24"/>
        </w:rPr>
        <w:t>1、班级活动开展情况（</w:t>
      </w:r>
      <w:r>
        <w:rPr>
          <w:rFonts w:hint="eastAsia" w:ascii="宋体" w:hAnsi="宋体" w:eastAsia="宋体"/>
          <w:sz w:val="24"/>
          <w:szCs w:val="24"/>
        </w:rPr>
        <w:t>20</w:t>
      </w:r>
      <w:r>
        <w:rPr>
          <w:rFonts w:ascii="宋体" w:hAnsi="宋体" w:eastAsia="宋体"/>
          <w:sz w:val="24"/>
          <w:szCs w:val="24"/>
        </w:rPr>
        <w:t>分）</w:t>
      </w:r>
    </w:p>
    <w:p>
      <w:pPr>
        <w:adjustRightInd w:val="0"/>
        <w:snapToGrid w:val="0"/>
        <w:spacing w:before="156" w:beforeLines="50" w:line="360" w:lineRule="auto"/>
        <w:ind w:firstLine="480" w:firstLineChars="200"/>
        <w:rPr>
          <w:rFonts w:ascii="宋体" w:hAnsi="宋体" w:eastAsia="宋体"/>
          <w:sz w:val="24"/>
          <w:szCs w:val="24"/>
        </w:rPr>
      </w:pPr>
      <w:r>
        <w:rPr>
          <w:rFonts w:ascii="宋体" w:hAnsi="宋体" w:eastAsia="宋体"/>
          <w:sz w:val="24"/>
          <w:szCs w:val="24"/>
        </w:rPr>
        <w:t>班级学习交流会、春秋游活动、团日活动、组织生活会等有利于班级建设的活动视为班级活动（院内统一组织的活动除外）。一年内，开展班级活动八次及以上计15分，七次计12分。六次计9分，五次计6分，四次计3分</w:t>
      </w:r>
      <w:r>
        <w:rPr>
          <w:rFonts w:ascii="宋体" w:hAnsi="宋体"/>
          <w:sz w:val="24"/>
          <w:szCs w:val="24"/>
        </w:rPr>
        <w:t>，</w:t>
      </w:r>
      <w:r>
        <w:rPr>
          <w:rFonts w:ascii="宋体" w:hAnsi="宋体" w:eastAsia="宋体"/>
          <w:sz w:val="24"/>
          <w:szCs w:val="24"/>
        </w:rPr>
        <w:t>一到三次计2分。</w:t>
      </w:r>
    </w:p>
    <w:p>
      <w:pPr>
        <w:adjustRightInd w:val="0"/>
        <w:snapToGrid w:val="0"/>
        <w:spacing w:before="156" w:beforeLines="50" w:line="360" w:lineRule="auto"/>
        <w:ind w:firstLine="480" w:firstLineChars="200"/>
        <w:rPr>
          <w:rFonts w:ascii="宋体" w:hAnsi="宋体" w:eastAsia="宋体"/>
          <w:sz w:val="24"/>
          <w:szCs w:val="24"/>
        </w:rPr>
      </w:pPr>
    </w:p>
    <w:p>
      <w:pPr>
        <w:adjustRightInd w:val="0"/>
        <w:snapToGrid w:val="0"/>
        <w:spacing w:before="156" w:beforeLines="50" w:line="360" w:lineRule="auto"/>
        <w:rPr>
          <w:rFonts w:ascii="宋体" w:hAnsi="宋体" w:eastAsia="宋体"/>
          <w:sz w:val="24"/>
          <w:szCs w:val="24"/>
        </w:rPr>
      </w:pPr>
      <w:r>
        <w:rPr>
          <w:rFonts w:ascii="宋体" w:hAnsi="宋体" w:eastAsia="宋体"/>
          <w:sz w:val="24"/>
          <w:szCs w:val="24"/>
        </w:rPr>
        <w:t>2.班级</w:t>
      </w:r>
      <w:r>
        <w:rPr>
          <w:rFonts w:hint="eastAsia" w:ascii="宋体" w:hAnsi="宋体" w:eastAsia="宋体"/>
          <w:sz w:val="24"/>
          <w:szCs w:val="24"/>
        </w:rPr>
        <w:t>创新</w:t>
      </w:r>
      <w:r>
        <w:rPr>
          <w:rFonts w:ascii="宋体" w:hAnsi="宋体" w:eastAsia="宋体"/>
          <w:sz w:val="24"/>
          <w:szCs w:val="24"/>
        </w:rPr>
        <w:t>建设情况（</w:t>
      </w:r>
      <w:r>
        <w:rPr>
          <w:rFonts w:hint="eastAsia" w:ascii="宋体" w:hAnsi="宋体" w:eastAsia="宋体"/>
          <w:sz w:val="24"/>
          <w:szCs w:val="24"/>
        </w:rPr>
        <w:t>20</w:t>
      </w:r>
      <w:r>
        <w:rPr>
          <w:rFonts w:ascii="宋体" w:hAnsi="宋体" w:eastAsia="宋体"/>
          <w:sz w:val="24"/>
          <w:szCs w:val="24"/>
        </w:rPr>
        <w:t>分）</w:t>
      </w:r>
    </w:p>
    <w:p>
      <w:pPr>
        <w:adjustRightInd w:val="0"/>
        <w:snapToGrid w:val="0"/>
        <w:spacing w:before="156" w:beforeLines="50" w:line="360" w:lineRule="auto"/>
        <w:ind w:firstLine="480" w:firstLineChars="200"/>
        <w:rPr>
          <w:rFonts w:ascii="宋体" w:hAnsi="宋体" w:eastAsia="宋体"/>
          <w:sz w:val="24"/>
          <w:szCs w:val="24"/>
        </w:rPr>
      </w:pPr>
      <w:r>
        <w:rPr>
          <w:rFonts w:ascii="宋体" w:hAnsi="宋体" w:eastAsia="宋体"/>
          <w:sz w:val="24"/>
          <w:szCs w:val="24"/>
        </w:rPr>
        <w:t>由评审小组依据</w:t>
      </w:r>
      <w:r>
        <w:rPr>
          <w:rFonts w:hint="eastAsia" w:ascii="宋体" w:hAnsi="宋体" w:eastAsia="宋体"/>
          <w:sz w:val="24"/>
          <w:szCs w:val="24"/>
        </w:rPr>
        <w:t>各班实际情况，对班级新媒体建设（如公众号、视频账号等）或其他具有创新意义得班级建设项目进行评分。</w:t>
      </w:r>
    </w:p>
    <w:p>
      <w:pPr>
        <w:adjustRightInd w:val="0"/>
        <w:snapToGrid w:val="0"/>
        <w:spacing w:before="156" w:beforeLines="50" w:line="360" w:lineRule="auto"/>
        <w:rPr>
          <w:rFonts w:ascii="宋体" w:hAnsi="宋体" w:eastAsia="宋体"/>
          <w:sz w:val="24"/>
          <w:szCs w:val="24"/>
        </w:rPr>
      </w:pPr>
    </w:p>
    <w:p>
      <w:pPr>
        <w:adjustRightInd w:val="0"/>
        <w:snapToGrid w:val="0"/>
        <w:spacing w:before="156" w:beforeLines="50" w:line="360" w:lineRule="auto"/>
        <w:rPr>
          <w:rFonts w:ascii="宋体" w:hAnsi="宋体" w:eastAsia="宋体"/>
          <w:sz w:val="24"/>
          <w:szCs w:val="24"/>
        </w:rPr>
      </w:pPr>
      <w:r>
        <w:rPr>
          <w:rFonts w:ascii="宋体" w:hAnsi="宋体" w:eastAsia="宋体"/>
          <w:sz w:val="24"/>
          <w:szCs w:val="24"/>
        </w:rPr>
        <w:t>需要提交材料：</w:t>
      </w:r>
    </w:p>
    <w:p>
      <w:pPr>
        <w:adjustRightInd w:val="0"/>
        <w:snapToGrid w:val="0"/>
        <w:spacing w:before="156" w:beforeLines="50" w:line="360" w:lineRule="auto"/>
        <w:rPr>
          <w:rFonts w:ascii="宋体" w:hAnsi="宋体" w:eastAsia="宋体"/>
          <w:sz w:val="24"/>
          <w:szCs w:val="24"/>
        </w:rPr>
      </w:pPr>
      <w:r>
        <w:rPr>
          <w:rFonts w:ascii="宋体" w:hAnsi="宋体" w:eastAsia="宋体"/>
          <w:sz w:val="24"/>
          <w:szCs w:val="24"/>
        </w:rPr>
        <w:t>1.班级活动举办证明，包括照片及推送等。</w:t>
      </w:r>
    </w:p>
    <w:p>
      <w:pPr>
        <w:adjustRightInd w:val="0"/>
        <w:snapToGrid w:val="0"/>
        <w:spacing w:before="156" w:beforeLines="50" w:line="360" w:lineRule="auto"/>
        <w:rPr>
          <w:rFonts w:ascii="宋体" w:hAnsi="宋体" w:eastAsia="宋体"/>
          <w:sz w:val="24"/>
          <w:szCs w:val="24"/>
        </w:rPr>
      </w:pPr>
      <w:r>
        <w:rPr>
          <w:rFonts w:ascii="宋体" w:hAnsi="宋体" w:eastAsia="宋体"/>
          <w:sz w:val="24"/>
          <w:szCs w:val="24"/>
        </w:rPr>
        <w:t>2.班级</w:t>
      </w:r>
      <w:r>
        <w:rPr>
          <w:rFonts w:hint="eastAsia" w:ascii="宋体" w:hAnsi="宋体" w:eastAsia="宋体"/>
          <w:sz w:val="24"/>
          <w:szCs w:val="24"/>
        </w:rPr>
        <w:t>创新建设材料，如公众号二维码、视频账号等，并附word文档简单介绍。</w:t>
      </w:r>
    </w:p>
    <w:p>
      <w:pPr>
        <w:adjustRightInd w:val="0"/>
        <w:snapToGrid w:val="0"/>
        <w:spacing w:before="156" w:beforeLines="50" w:line="360" w:lineRule="auto"/>
        <w:ind w:firstLine="482" w:firstLineChars="200"/>
        <w:jc w:val="center"/>
        <w:rPr>
          <w:rFonts w:ascii="宋体" w:hAnsi="宋体" w:eastAsia="宋体"/>
          <w:b/>
          <w:bCs/>
          <w:sz w:val="24"/>
          <w:szCs w:val="24"/>
        </w:rPr>
      </w:pPr>
    </w:p>
    <w:p>
      <w:pPr>
        <w:adjustRightInd w:val="0"/>
        <w:snapToGrid w:val="0"/>
        <w:spacing w:before="156" w:beforeLines="50" w:line="360" w:lineRule="auto"/>
        <w:ind w:firstLine="482" w:firstLineChars="200"/>
        <w:jc w:val="center"/>
        <w:rPr>
          <w:rFonts w:ascii="宋体" w:hAnsi="宋体" w:eastAsia="宋体"/>
          <w:bCs/>
          <w:sz w:val="24"/>
          <w:szCs w:val="24"/>
        </w:rPr>
      </w:pPr>
      <w:r>
        <w:rPr>
          <w:rFonts w:ascii="宋体" w:hAnsi="宋体" w:eastAsia="宋体"/>
          <w:b/>
          <w:bCs/>
          <w:sz w:val="24"/>
          <w:szCs w:val="24"/>
        </w:rPr>
        <w:t>【</w:t>
      </w:r>
      <w:r>
        <w:rPr>
          <w:rFonts w:hint="eastAsia" w:ascii="宋体" w:hAnsi="宋体" w:eastAsia="宋体"/>
          <w:b/>
          <w:bCs/>
          <w:sz w:val="24"/>
          <w:szCs w:val="24"/>
        </w:rPr>
        <w:t>班级</w:t>
      </w:r>
      <w:r>
        <w:rPr>
          <w:rFonts w:ascii="宋体" w:hAnsi="宋体" w:eastAsia="宋体"/>
          <w:b/>
          <w:bCs/>
          <w:sz w:val="24"/>
          <w:szCs w:val="24"/>
        </w:rPr>
        <w:t>成员活动参与情况部分】</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班级成员参与校</w:t>
      </w:r>
      <w:r>
        <w:rPr>
          <w:rFonts w:ascii="宋体" w:hAnsi="宋体" w:eastAsia="宋体"/>
          <w:bCs/>
          <w:sz w:val="24"/>
          <w:szCs w:val="24"/>
        </w:rPr>
        <w:t>级及以上等级</w:t>
      </w:r>
      <w:r>
        <w:rPr>
          <w:rFonts w:hint="eastAsia" w:ascii="宋体" w:hAnsi="宋体" w:eastAsia="宋体"/>
          <w:bCs/>
          <w:sz w:val="24"/>
          <w:szCs w:val="24"/>
        </w:rPr>
        <w:t>活动情况（</w:t>
      </w:r>
      <w:r>
        <w:rPr>
          <w:rFonts w:ascii="宋体" w:hAnsi="宋体" w:eastAsia="宋体"/>
          <w:bCs/>
          <w:sz w:val="24"/>
          <w:szCs w:val="24"/>
        </w:rPr>
        <w:t>10</w:t>
      </w:r>
      <w:r>
        <w:rPr>
          <w:rFonts w:hint="eastAsia" w:ascii="宋体" w:hAnsi="宋体" w:eastAsia="宋体"/>
          <w:bCs/>
          <w:sz w:val="24"/>
          <w:szCs w:val="24"/>
        </w:rPr>
        <w:t>分）</w:t>
      </w:r>
    </w:p>
    <w:p>
      <w:pPr>
        <w:adjustRightInd w:val="0"/>
        <w:snapToGrid w:val="0"/>
        <w:spacing w:before="156" w:beforeLines="50" w:line="360" w:lineRule="auto"/>
        <w:ind w:firstLine="480" w:firstLineChars="200"/>
        <w:rPr>
          <w:rFonts w:ascii="宋体" w:hAnsi="宋体" w:eastAsia="宋体"/>
          <w:bCs/>
          <w:sz w:val="24"/>
          <w:szCs w:val="24"/>
        </w:rPr>
      </w:pPr>
      <w:r>
        <w:rPr>
          <w:rFonts w:ascii="宋体" w:hAnsi="宋体" w:eastAsia="宋体"/>
          <w:bCs/>
          <w:sz w:val="24"/>
          <w:szCs w:val="24"/>
        </w:rPr>
        <w:t>依据班级成员参与</w:t>
      </w:r>
      <w:r>
        <w:rPr>
          <w:rFonts w:hint="eastAsia" w:ascii="宋体" w:hAnsi="宋体" w:eastAsia="宋体"/>
          <w:bCs/>
          <w:sz w:val="24"/>
          <w:szCs w:val="24"/>
        </w:rPr>
        <w:t>校</w:t>
      </w:r>
      <w:r>
        <w:rPr>
          <w:rFonts w:ascii="宋体" w:hAnsi="宋体" w:eastAsia="宋体"/>
          <w:bCs/>
          <w:sz w:val="24"/>
          <w:szCs w:val="24"/>
        </w:rPr>
        <w:t>级及以上体育、文艺比赛等活动的数量及活动含金量（可参考综测评定时的活动统计</w:t>
      </w:r>
      <w:r>
        <w:rPr>
          <w:rFonts w:ascii="宋体" w:hAnsi="宋体"/>
          <w:bCs/>
          <w:sz w:val="24"/>
          <w:szCs w:val="24"/>
        </w:rPr>
        <w:t>）赋分，</w:t>
      </w:r>
      <w:r>
        <w:rPr>
          <w:rFonts w:hint="eastAsia" w:ascii="宋体" w:hAnsi="宋体" w:eastAsia="宋体"/>
          <w:bCs/>
          <w:sz w:val="24"/>
          <w:szCs w:val="24"/>
        </w:rPr>
        <w:t>本项由评选小组依据</w:t>
      </w:r>
      <w:r>
        <w:rPr>
          <w:rFonts w:ascii="宋体" w:hAnsi="宋体" w:eastAsia="宋体"/>
          <w:bCs/>
          <w:sz w:val="24"/>
          <w:szCs w:val="24"/>
        </w:rPr>
        <w:t>申报班级提交证明材料</w:t>
      </w:r>
      <w:r>
        <w:rPr>
          <w:rFonts w:hint="eastAsia" w:ascii="宋体" w:hAnsi="宋体" w:eastAsia="宋体"/>
          <w:bCs/>
          <w:sz w:val="24"/>
          <w:szCs w:val="24"/>
        </w:rPr>
        <w:t>进行评分。</w:t>
      </w:r>
    </w:p>
    <w:p>
      <w:pPr>
        <w:adjustRightInd w:val="0"/>
        <w:snapToGrid w:val="0"/>
        <w:spacing w:before="156" w:beforeLines="50" w:line="360" w:lineRule="auto"/>
        <w:rPr>
          <w:rFonts w:ascii="宋体" w:hAnsi="宋体" w:eastAsia="宋体"/>
          <w:bCs/>
          <w:sz w:val="24"/>
          <w:szCs w:val="24"/>
        </w:rPr>
      </w:pP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、班级成员志愿服务情况（1</w:t>
      </w:r>
      <w:r>
        <w:rPr>
          <w:rFonts w:ascii="宋体" w:hAnsi="宋体" w:eastAsia="宋体"/>
          <w:bCs/>
          <w:sz w:val="24"/>
          <w:szCs w:val="24"/>
        </w:rPr>
        <w:t>0</w:t>
      </w:r>
      <w:r>
        <w:rPr>
          <w:rFonts w:hint="eastAsia" w:ascii="宋体" w:hAnsi="宋体" w:eastAsia="宋体"/>
          <w:bCs/>
          <w:sz w:val="24"/>
          <w:szCs w:val="24"/>
        </w:rPr>
        <w:t>分）</w:t>
      </w:r>
    </w:p>
    <w:p>
      <w:pPr>
        <w:adjustRightInd w:val="0"/>
        <w:snapToGrid w:val="0"/>
        <w:spacing w:before="156" w:beforeLines="50" w:line="360" w:lineRule="auto"/>
        <w:ind w:firstLine="480" w:firstLineChars="200"/>
        <w:rPr>
          <w:rFonts w:ascii="宋体" w:hAnsi="宋体" w:eastAsia="宋体"/>
          <w:bCs/>
          <w:sz w:val="24"/>
          <w:szCs w:val="24"/>
        </w:rPr>
      </w:pPr>
      <w:r>
        <w:rPr>
          <w:rFonts w:hint="eastAsia" w:ascii="宋体" w:hAnsi="宋体" w:eastAsia="宋体"/>
          <w:bCs/>
          <w:sz w:val="24"/>
          <w:szCs w:val="24"/>
        </w:rPr>
        <w:t>志愿服务情况根据本班同学平均志愿服务时长计分。</w:t>
      </w:r>
      <w:r>
        <w:rPr>
          <w:rFonts w:hAnsi="宋体" w:eastAsia="宋体"/>
          <w:bCs/>
          <w:sz w:val="24"/>
          <w:szCs w:val="24"/>
        </w:rPr>
        <w:t>≥</w:t>
      </w:r>
      <w:r>
        <w:rPr>
          <w:rFonts w:ascii="宋体" w:hAnsi="宋体" w:eastAsia="宋体"/>
          <w:bCs/>
          <w:sz w:val="24"/>
          <w:szCs w:val="24"/>
        </w:rPr>
        <w:t>40</w:t>
      </w:r>
      <w:r>
        <w:rPr>
          <w:rFonts w:hint="eastAsia" w:ascii="宋体" w:hAnsi="宋体" w:eastAsia="宋体"/>
          <w:bCs/>
          <w:sz w:val="24"/>
          <w:szCs w:val="24"/>
        </w:rPr>
        <w:t>小时计1</w:t>
      </w:r>
      <w:r>
        <w:rPr>
          <w:rFonts w:ascii="宋体" w:hAnsi="宋体" w:eastAsia="宋体"/>
          <w:bCs/>
          <w:sz w:val="24"/>
          <w:szCs w:val="24"/>
        </w:rPr>
        <w:t>0</w:t>
      </w:r>
      <w:r>
        <w:rPr>
          <w:rFonts w:hint="eastAsia" w:ascii="宋体" w:hAnsi="宋体" w:eastAsia="宋体"/>
          <w:bCs/>
          <w:sz w:val="24"/>
          <w:szCs w:val="24"/>
        </w:rPr>
        <w:t>分，</w:t>
      </w:r>
      <w:r>
        <w:rPr>
          <w:rFonts w:hAnsi="宋体" w:eastAsia="宋体"/>
          <w:bCs/>
          <w:sz w:val="24"/>
          <w:szCs w:val="24"/>
        </w:rPr>
        <w:t>≥</w:t>
      </w:r>
      <w:r>
        <w:rPr>
          <w:rFonts w:hint="eastAsia" w:ascii="宋体" w:hAnsi="宋体" w:eastAsia="宋体"/>
          <w:bCs/>
          <w:sz w:val="24"/>
          <w:szCs w:val="24"/>
        </w:rPr>
        <w:t>3</w:t>
      </w:r>
      <w:r>
        <w:rPr>
          <w:rFonts w:ascii="宋体" w:hAnsi="宋体" w:eastAsia="宋体"/>
          <w:bCs/>
          <w:sz w:val="24"/>
          <w:szCs w:val="24"/>
        </w:rPr>
        <w:t>5</w:t>
      </w:r>
      <w:r>
        <w:rPr>
          <w:rFonts w:hint="eastAsia" w:ascii="宋体" w:hAnsi="宋体" w:eastAsia="宋体"/>
          <w:bCs/>
          <w:sz w:val="24"/>
          <w:szCs w:val="24"/>
        </w:rPr>
        <w:t>小时计8分，</w:t>
      </w:r>
      <w:r>
        <w:rPr>
          <w:rFonts w:hAnsi="宋体" w:eastAsia="宋体"/>
          <w:bCs/>
          <w:sz w:val="24"/>
          <w:szCs w:val="24"/>
        </w:rPr>
        <w:t>≥</w:t>
      </w:r>
      <w:r>
        <w:rPr>
          <w:rFonts w:hint="eastAsia" w:ascii="宋体" w:hAnsi="宋体" w:eastAsia="宋体"/>
          <w:bCs/>
          <w:sz w:val="24"/>
          <w:szCs w:val="24"/>
        </w:rPr>
        <w:t>3</w:t>
      </w:r>
      <w:r>
        <w:rPr>
          <w:rFonts w:ascii="宋体" w:hAnsi="宋体" w:eastAsia="宋体"/>
          <w:bCs/>
          <w:sz w:val="24"/>
          <w:szCs w:val="24"/>
        </w:rPr>
        <w:t>0</w:t>
      </w:r>
      <w:r>
        <w:rPr>
          <w:rFonts w:hint="eastAsia" w:ascii="宋体" w:hAnsi="宋体" w:eastAsia="宋体"/>
          <w:bCs/>
          <w:sz w:val="24"/>
          <w:szCs w:val="24"/>
        </w:rPr>
        <w:t>小时计6分，</w:t>
      </w:r>
      <w:r>
        <w:rPr>
          <w:rFonts w:hAnsi="宋体" w:eastAsia="宋体"/>
          <w:bCs/>
          <w:sz w:val="24"/>
          <w:szCs w:val="24"/>
        </w:rPr>
        <w:t>≥</w:t>
      </w:r>
      <w:r>
        <w:rPr>
          <w:rFonts w:hint="eastAsia" w:ascii="宋体" w:hAnsi="宋体" w:eastAsia="宋体"/>
          <w:bCs/>
          <w:sz w:val="24"/>
          <w:szCs w:val="24"/>
        </w:rPr>
        <w:t>2</w:t>
      </w:r>
      <w:r>
        <w:rPr>
          <w:rFonts w:ascii="宋体" w:hAnsi="宋体" w:eastAsia="宋体"/>
          <w:bCs/>
          <w:sz w:val="24"/>
          <w:szCs w:val="24"/>
        </w:rPr>
        <w:t>5</w:t>
      </w:r>
      <w:r>
        <w:rPr>
          <w:rFonts w:hint="eastAsia" w:ascii="宋体" w:hAnsi="宋体" w:eastAsia="宋体"/>
          <w:bCs/>
          <w:sz w:val="24"/>
          <w:szCs w:val="24"/>
        </w:rPr>
        <w:t>小时计4分，</w:t>
      </w:r>
      <w:r>
        <w:rPr>
          <w:rFonts w:hAnsi="宋体" w:eastAsia="宋体"/>
          <w:bCs/>
          <w:sz w:val="24"/>
          <w:szCs w:val="24"/>
        </w:rPr>
        <w:t>≥</w:t>
      </w:r>
      <w:r>
        <w:rPr>
          <w:rFonts w:hint="eastAsia" w:ascii="宋体" w:hAnsi="宋体" w:eastAsia="宋体"/>
          <w:bCs/>
          <w:sz w:val="24"/>
          <w:szCs w:val="24"/>
        </w:rPr>
        <w:t>2</w:t>
      </w:r>
      <w:r>
        <w:rPr>
          <w:rFonts w:ascii="宋体" w:hAnsi="宋体" w:eastAsia="宋体"/>
          <w:bCs/>
          <w:sz w:val="24"/>
          <w:szCs w:val="24"/>
        </w:rPr>
        <w:t>0</w:t>
      </w:r>
      <w:r>
        <w:rPr>
          <w:rFonts w:hint="eastAsia" w:ascii="宋体" w:hAnsi="宋体" w:eastAsia="宋体"/>
          <w:bCs/>
          <w:sz w:val="24"/>
          <w:szCs w:val="24"/>
        </w:rPr>
        <w:t>小时计2分，</w:t>
      </w:r>
      <w:r>
        <w:rPr>
          <w:rFonts w:hAnsi="宋体" w:eastAsia="宋体"/>
          <w:bCs/>
          <w:sz w:val="24"/>
          <w:szCs w:val="24"/>
        </w:rPr>
        <w:t>≥</w:t>
      </w:r>
      <w:r>
        <w:rPr>
          <w:rFonts w:hint="eastAsia" w:ascii="宋体" w:hAnsi="宋体" w:eastAsia="宋体"/>
          <w:bCs/>
          <w:sz w:val="24"/>
          <w:szCs w:val="24"/>
        </w:rPr>
        <w:t>1</w:t>
      </w:r>
      <w:r>
        <w:rPr>
          <w:rFonts w:ascii="宋体" w:hAnsi="宋体" w:eastAsia="宋体"/>
          <w:bCs/>
          <w:sz w:val="24"/>
          <w:szCs w:val="24"/>
        </w:rPr>
        <w:t>5</w:t>
      </w:r>
      <w:r>
        <w:rPr>
          <w:rFonts w:hint="eastAsia" w:ascii="宋体" w:hAnsi="宋体" w:eastAsia="宋体"/>
          <w:bCs/>
          <w:sz w:val="24"/>
          <w:szCs w:val="24"/>
        </w:rPr>
        <w:t>小时计</w:t>
      </w:r>
      <w:r>
        <w:rPr>
          <w:rFonts w:ascii="宋体" w:hAnsi="宋体" w:eastAsia="宋体"/>
          <w:bCs/>
          <w:sz w:val="24"/>
          <w:szCs w:val="24"/>
        </w:rPr>
        <w:t>1</w:t>
      </w:r>
      <w:r>
        <w:rPr>
          <w:rFonts w:hint="eastAsia" w:ascii="宋体" w:hAnsi="宋体" w:eastAsia="宋体"/>
          <w:bCs/>
          <w:sz w:val="24"/>
          <w:szCs w:val="24"/>
        </w:rPr>
        <w:t>分。</w:t>
      </w:r>
    </w:p>
    <w:p>
      <w:pPr>
        <w:adjustRightInd w:val="0"/>
        <w:snapToGrid w:val="0"/>
        <w:spacing w:before="156" w:beforeLines="50" w:line="360" w:lineRule="auto"/>
        <w:ind w:firstLine="480" w:firstLineChars="200"/>
        <w:rPr>
          <w:rFonts w:ascii="宋体" w:hAnsi="宋体" w:eastAsia="宋体"/>
          <w:bCs/>
          <w:sz w:val="24"/>
          <w:szCs w:val="24"/>
        </w:rPr>
      </w:pP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、班级成员社会实践情况（1</w:t>
      </w:r>
      <w:r>
        <w:rPr>
          <w:rFonts w:ascii="宋体" w:hAnsi="宋体" w:eastAsia="宋体"/>
          <w:bCs/>
          <w:sz w:val="24"/>
          <w:szCs w:val="24"/>
        </w:rPr>
        <w:t>0</w:t>
      </w:r>
      <w:r>
        <w:rPr>
          <w:rFonts w:hint="eastAsia" w:ascii="宋体" w:hAnsi="宋体" w:eastAsia="宋体"/>
          <w:bCs/>
          <w:sz w:val="24"/>
          <w:szCs w:val="24"/>
        </w:rPr>
        <w:t>分）</w:t>
      </w:r>
    </w:p>
    <w:p>
      <w:pPr>
        <w:adjustRightInd w:val="0"/>
        <w:snapToGrid w:val="0"/>
        <w:spacing w:before="156" w:beforeLines="50" w:line="360" w:lineRule="auto"/>
        <w:ind w:firstLine="480" w:firstLineChars="200"/>
        <w:rPr>
          <w:rFonts w:ascii="宋体" w:hAnsi="宋体" w:eastAsia="宋体"/>
          <w:bCs/>
          <w:sz w:val="24"/>
          <w:szCs w:val="24"/>
        </w:rPr>
      </w:pPr>
      <w:r>
        <w:rPr>
          <w:rFonts w:hint="eastAsia" w:ascii="宋体" w:hAnsi="宋体" w:eastAsia="宋体"/>
          <w:bCs/>
          <w:sz w:val="24"/>
          <w:szCs w:val="24"/>
        </w:rPr>
        <w:t>班级成员参与社会实践情况按参与人次计分。大一年级队长人次1人及以上</w:t>
      </w:r>
      <w:r>
        <w:rPr>
          <w:rFonts w:ascii="宋体" w:hAnsi="宋体" w:eastAsia="宋体"/>
          <w:bCs/>
          <w:sz w:val="24"/>
          <w:szCs w:val="24"/>
        </w:rPr>
        <w:t>或</w:t>
      </w:r>
      <w:r>
        <w:rPr>
          <w:rFonts w:hint="eastAsia" w:ascii="宋体" w:hAnsi="宋体" w:eastAsia="宋体"/>
          <w:bCs/>
          <w:sz w:val="24"/>
          <w:szCs w:val="24"/>
        </w:rPr>
        <w:t>队员人次</w:t>
      </w:r>
      <w:r>
        <w:rPr>
          <w:rFonts w:ascii="宋体" w:hAnsi="宋体" w:eastAsia="宋体"/>
          <w:bCs/>
          <w:sz w:val="24"/>
          <w:szCs w:val="24"/>
        </w:rPr>
        <w:t>10</w:t>
      </w:r>
      <w:r>
        <w:rPr>
          <w:rFonts w:hint="eastAsia" w:ascii="宋体" w:hAnsi="宋体" w:eastAsia="宋体"/>
          <w:bCs/>
          <w:sz w:val="24"/>
          <w:szCs w:val="24"/>
        </w:rPr>
        <w:t>人及以上计1</w:t>
      </w:r>
      <w:r>
        <w:rPr>
          <w:rFonts w:ascii="宋体" w:hAnsi="宋体" w:eastAsia="宋体"/>
          <w:bCs/>
          <w:sz w:val="24"/>
          <w:szCs w:val="24"/>
        </w:rPr>
        <w:t>0</w:t>
      </w:r>
      <w:r>
        <w:rPr>
          <w:rFonts w:hint="eastAsia" w:ascii="宋体" w:hAnsi="宋体" w:eastAsia="宋体"/>
          <w:bCs/>
          <w:sz w:val="24"/>
          <w:szCs w:val="24"/>
        </w:rPr>
        <w:t>分；队员人次达到8人计8分；队员人次达到6人计6分；队员人次4人计4分；队员人次3人计3分；队员人次2人计2分；队员人次1人计1分。大二、大三年级队长人次需达2人及以上计1</w:t>
      </w:r>
      <w:r>
        <w:rPr>
          <w:rFonts w:ascii="宋体" w:hAnsi="宋体" w:eastAsia="宋体"/>
          <w:bCs/>
          <w:sz w:val="24"/>
          <w:szCs w:val="24"/>
        </w:rPr>
        <w:t>0</w:t>
      </w:r>
      <w:r>
        <w:rPr>
          <w:rFonts w:hint="eastAsia" w:ascii="宋体" w:hAnsi="宋体" w:eastAsia="宋体"/>
          <w:bCs/>
          <w:sz w:val="24"/>
          <w:szCs w:val="24"/>
        </w:rPr>
        <w:t>分，其他规则与大一年级相同。</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该部分需提交材料：</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1.总结班级成员上学年参与校级及以上活动的人数和人次</w:t>
      </w:r>
      <w:r>
        <w:rPr>
          <w:rFonts w:ascii="宋体" w:hAnsi="宋体"/>
          <w:bCs/>
          <w:sz w:val="24"/>
          <w:szCs w:val="24"/>
        </w:rPr>
        <w:t>，并提供项目清单以及每项的证明材料。</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2.包含班级成员姓名、每个班级成员的志愿时长以及本班同学平均志愿时长的表格。并附各班级成员的志愿北京总时长截图。</w:t>
      </w:r>
    </w:p>
    <w:p>
      <w:pPr>
        <w:adjustRightInd w:val="0"/>
        <w:snapToGrid w:val="0"/>
        <w:spacing w:before="156" w:beforeLines="50" w:line="360" w:lineRule="auto"/>
        <w:rPr>
          <w:rFonts w:ascii="宋体" w:hAnsi="宋体" w:eastAsia="宋体"/>
          <w:bCs/>
          <w:sz w:val="24"/>
          <w:szCs w:val="24"/>
        </w:rPr>
      </w:pPr>
      <w:r>
        <w:rPr>
          <w:rFonts w:ascii="宋体" w:hAnsi="宋体" w:eastAsia="宋体"/>
          <w:bCs/>
          <w:sz w:val="24"/>
          <w:szCs w:val="24"/>
        </w:rPr>
        <w:t>3.汇总班级成员参与社会实践的证明，并注明该项目得分。</w:t>
      </w:r>
    </w:p>
    <w:p>
      <w:pPr>
        <w:adjustRightInd w:val="0"/>
        <w:snapToGrid w:val="0"/>
        <w:spacing w:before="156" w:beforeLines="50" w:line="360" w:lineRule="auto"/>
        <w:rPr>
          <w:rFonts w:ascii="宋体" w:hAnsi="宋体" w:eastAsia="宋体"/>
          <w:bCs/>
          <w:sz w:val="24"/>
          <w:szCs w:val="24"/>
        </w:rPr>
      </w:pPr>
    </w:p>
    <w:p>
      <w:pPr>
        <w:adjustRightInd w:val="0"/>
        <w:snapToGrid w:val="0"/>
        <w:spacing w:before="156" w:beforeLines="50" w:line="360" w:lineRule="auto"/>
        <w:ind w:firstLine="482" w:firstLineChars="200"/>
        <w:jc w:val="center"/>
        <w:rPr>
          <w:rFonts w:ascii="宋体" w:hAnsi="宋体" w:eastAsia="宋体"/>
          <w:bCs/>
          <w:sz w:val="24"/>
          <w:szCs w:val="24"/>
        </w:rPr>
      </w:pPr>
      <w:r>
        <w:rPr>
          <w:rFonts w:ascii="宋体" w:hAnsi="宋体" w:eastAsia="宋体"/>
          <w:b/>
          <w:bCs/>
          <w:sz w:val="24"/>
          <w:szCs w:val="24"/>
        </w:rPr>
        <w:t>【</w:t>
      </w:r>
      <w:r>
        <w:rPr>
          <w:rFonts w:hint="eastAsia" w:ascii="宋体" w:hAnsi="宋体" w:eastAsia="宋体"/>
          <w:b/>
          <w:bCs/>
          <w:sz w:val="24"/>
          <w:szCs w:val="24"/>
        </w:rPr>
        <w:t>游戏展示</w:t>
      </w:r>
      <w:r>
        <w:rPr>
          <w:rFonts w:ascii="宋体" w:hAnsi="宋体" w:eastAsia="宋体"/>
          <w:b/>
          <w:bCs/>
          <w:sz w:val="24"/>
          <w:szCs w:val="24"/>
        </w:rPr>
        <w:t>部分】</w:t>
      </w:r>
    </w:p>
    <w:p>
      <w:pPr>
        <w:adjustRightInd w:val="0"/>
        <w:snapToGrid w:val="0"/>
        <w:spacing w:before="156" w:beforeLines="50" w:line="360" w:lineRule="auto"/>
        <w:rPr>
          <w:rFonts w:ascii="宋体" w:hAnsi="宋体" w:eastAsia="宋体"/>
          <w:bCs/>
          <w:sz w:val="24"/>
          <w:szCs w:val="24"/>
        </w:rPr>
      </w:pPr>
      <w:r>
        <w:rPr>
          <w:rFonts w:hint="eastAsia" w:ascii="宋体" w:hAnsi="宋体" w:eastAsia="宋体"/>
          <w:bCs/>
          <w:sz w:val="24"/>
          <w:szCs w:val="24"/>
        </w:rPr>
        <w:t xml:space="preserve">    游戏环节将在大赛举办日之前，根据各班统计的空闲时间择机开展，具体内容与形式将在现场公布。（西区19级同学在班长、团支书等班委带领下完成，提交活动照片即可；东区20、21、22级同学尽量协调时间统一参与，若实在困难可以年级为最小单位开展。团宣部成员负责东校区主持活动、裁判记分、维持纪律与拍照，照片将在大赛当晚展示)</w:t>
      </w:r>
    </w:p>
    <w:p>
      <w:pPr>
        <w:adjustRightInd w:val="0"/>
        <w:snapToGrid w:val="0"/>
        <w:spacing w:before="156" w:beforeLines="50" w:line="360" w:lineRule="auto"/>
        <w:rPr>
          <w:rFonts w:ascii="宋体" w:hAnsi="宋体" w:eastAsia="宋体"/>
          <w:bCs/>
          <w:sz w:val="24"/>
          <w:szCs w:val="24"/>
        </w:rPr>
      </w:pPr>
    </w:p>
    <w:p>
      <w:pPr>
        <w:adjustRightInd w:val="0"/>
        <w:snapToGrid w:val="0"/>
        <w:spacing w:before="156" w:beforeLines="50" w:line="360" w:lineRule="auto"/>
        <w:ind w:firstLine="3600" w:firstLineChars="1500"/>
        <w:rPr>
          <w:rFonts w:ascii="宋体" w:hAnsi="宋体" w:eastAsia="宋体"/>
          <w:bCs/>
          <w:sz w:val="24"/>
          <w:szCs w:val="24"/>
        </w:rPr>
      </w:pPr>
      <w:r>
        <w:rPr>
          <w:rFonts w:ascii="宋体" w:hAnsi="宋体" w:eastAsia="宋体"/>
          <w:bCs/>
          <w:sz w:val="24"/>
          <w:szCs w:val="24"/>
        </w:rPr>
        <w:t>【</w:t>
      </w:r>
      <w:r>
        <w:rPr>
          <w:rFonts w:hint="eastAsia" w:ascii="宋体" w:hAnsi="宋体" w:eastAsia="宋体"/>
          <w:b/>
          <w:bCs/>
          <w:sz w:val="24"/>
          <w:szCs w:val="24"/>
        </w:rPr>
        <w:t>附加分</w:t>
      </w:r>
      <w:r>
        <w:rPr>
          <w:rFonts w:ascii="宋体" w:hAnsi="宋体" w:eastAsia="宋体"/>
          <w:b/>
          <w:bCs/>
          <w:sz w:val="24"/>
          <w:szCs w:val="24"/>
        </w:rPr>
        <w:t>部分</w:t>
      </w:r>
      <w:r>
        <w:rPr>
          <w:rFonts w:ascii="宋体" w:hAnsi="宋体" w:eastAsia="宋体"/>
          <w:bCs/>
          <w:sz w:val="24"/>
          <w:szCs w:val="24"/>
        </w:rPr>
        <w:t>】</w:t>
      </w:r>
    </w:p>
    <w:p>
      <w:pPr>
        <w:adjustRightInd w:val="0"/>
        <w:snapToGrid w:val="0"/>
        <w:spacing w:before="156" w:beforeLines="50" w:line="360" w:lineRule="auto"/>
        <w:ind w:firstLine="480" w:firstLineChars="200"/>
        <w:jc w:val="left"/>
        <w:rPr>
          <w:rFonts w:ascii="宋体" w:hAnsi="宋体" w:eastAsia="宋体"/>
          <w:bCs/>
          <w:sz w:val="24"/>
          <w:szCs w:val="24"/>
        </w:rPr>
      </w:pPr>
      <w:r>
        <w:rPr>
          <w:rFonts w:hint="eastAsia" w:ascii="宋体" w:hAnsi="宋体" w:eastAsia="宋体"/>
          <w:bCs/>
          <w:sz w:val="24"/>
          <w:szCs w:val="24"/>
        </w:rPr>
        <w:t>附加分部分分为加分和减分项目，附加分部分最终得分最低减至5分，最高加至15分。</w:t>
      </w:r>
    </w:p>
    <w:p>
      <w:pPr>
        <w:adjustRightInd w:val="0"/>
        <w:snapToGrid w:val="0"/>
        <w:spacing w:line="300" w:lineRule="auto"/>
        <w:rPr>
          <w:rFonts w:ascii="宋体" w:hAnsi="宋体" w:eastAsia="宋体"/>
          <w:sz w:val="24"/>
        </w:rPr>
      </w:pPr>
      <w:r>
        <w:rPr>
          <w:rFonts w:ascii="宋体" w:hAnsi="宋体" w:eastAsia="宋体"/>
          <w:sz w:val="24"/>
        </w:rPr>
        <w:t>1</w:t>
      </w:r>
      <w:r>
        <w:rPr>
          <w:rFonts w:hint="eastAsia" w:ascii="宋体" w:hAnsi="宋体" w:eastAsia="宋体"/>
          <w:sz w:val="24"/>
        </w:rPr>
        <w:t>、有下列情况之一者将加分（重复获奖的不重复得分，以最高者计）：</w:t>
      </w:r>
    </w:p>
    <w:p>
      <w:pPr>
        <w:adjustRightInd w:val="0"/>
        <w:snapToGrid w:val="0"/>
        <w:spacing w:line="300" w:lineRule="auto"/>
        <w:rPr>
          <w:rFonts w:ascii="宋体" w:hAnsi="宋体" w:eastAsia="宋体"/>
          <w:sz w:val="24"/>
        </w:rPr>
      </w:pPr>
      <w:r>
        <w:rPr>
          <w:rFonts w:hint="eastAsia" w:ascii="宋体" w:hAnsi="宋体" w:eastAsia="宋体"/>
          <w:sz w:val="24"/>
        </w:rPr>
        <w:t xml:space="preserve">    ①班级成员获得校级以上各种荣誉称号者，见义勇为、敢于向不良风气作斗争或在抵制各种突发危害事件过程中表现突出受到有关方面表扬者，视具体情况给予</w:t>
      </w:r>
      <w:r>
        <w:rPr>
          <w:rFonts w:ascii="宋体" w:hAnsi="宋体" w:eastAsia="宋体"/>
          <w:sz w:val="24"/>
        </w:rPr>
        <w:t>1-</w:t>
      </w:r>
      <w:r>
        <w:rPr>
          <w:rFonts w:hint="eastAsia" w:ascii="宋体" w:hAnsi="宋体" w:eastAsia="宋体"/>
          <w:sz w:val="24"/>
        </w:rPr>
        <w:t>5分的加分；</w:t>
      </w:r>
    </w:p>
    <w:p>
      <w:pPr>
        <w:adjustRightInd w:val="0"/>
        <w:snapToGrid w:val="0"/>
        <w:spacing w:line="300" w:lineRule="auto"/>
        <w:ind w:firstLine="480" w:firstLineChars="200"/>
        <w:rPr>
          <w:rFonts w:ascii="宋体" w:hAnsi="宋体" w:eastAsia="宋体"/>
          <w:sz w:val="24"/>
        </w:rPr>
      </w:pPr>
      <w:r>
        <w:rPr>
          <w:rFonts w:hint="eastAsia" w:ascii="宋体" w:hAnsi="宋体" w:eastAsia="宋体"/>
          <w:sz w:val="24"/>
        </w:rPr>
        <w:t>②在校内外正式出版的报纸或刊物上发表学术作品或论文者，加5分；</w:t>
      </w:r>
    </w:p>
    <w:p>
      <w:pPr>
        <w:adjustRightInd w:val="0"/>
        <w:snapToGrid w:val="0"/>
        <w:spacing w:line="300" w:lineRule="auto"/>
        <w:ind w:firstLine="480" w:firstLineChars="200"/>
        <w:rPr>
          <w:rFonts w:ascii="宋体" w:hAnsi="宋体" w:eastAsia="宋体"/>
          <w:sz w:val="24"/>
        </w:rPr>
      </w:pPr>
      <w:r>
        <w:rPr>
          <w:rFonts w:hint="eastAsia" w:ascii="宋体" w:hAnsi="宋体" w:eastAsia="宋体"/>
          <w:sz w:val="24"/>
        </w:rPr>
        <w:t>③班级学生参加科技创新及学科竞赛获得国家级一、二、三等奖者，分别加7、6、5分；获省部级一、二、三等奖者，分别加5、4、3分；获校级一、二、三等奖者，分别加3、2、1分；</w:t>
      </w:r>
    </w:p>
    <w:p>
      <w:pPr>
        <w:adjustRightInd w:val="0"/>
        <w:snapToGrid w:val="0"/>
        <w:spacing w:line="300" w:lineRule="auto"/>
        <w:ind w:firstLine="480" w:firstLineChars="200"/>
        <w:rPr>
          <w:rFonts w:ascii="宋体" w:hAnsi="宋体" w:eastAsia="宋体"/>
          <w:sz w:val="24"/>
        </w:rPr>
      </w:pPr>
      <w:r>
        <w:rPr>
          <w:rFonts w:hint="eastAsia" w:ascii="宋体" w:hAnsi="宋体" w:eastAsia="宋体"/>
          <w:sz w:val="24"/>
        </w:rPr>
        <w:t>④班级学生参加文化体育类竞赛获得国家级一、二、三等奖者，分别加7、6、5分；获省部级一、二、三等奖者，分别加5、4、3分；获校级一、二、三等奖者，分别加3、2、1分；</w:t>
      </w:r>
    </w:p>
    <w:p>
      <w:pPr>
        <w:adjustRightInd w:val="0"/>
        <w:snapToGrid w:val="0"/>
        <w:spacing w:line="300" w:lineRule="auto"/>
        <w:ind w:firstLine="480" w:firstLineChars="200"/>
        <w:rPr>
          <w:rFonts w:ascii="宋体" w:hAnsi="宋体" w:eastAsia="宋体"/>
          <w:sz w:val="24"/>
        </w:rPr>
      </w:pPr>
      <w:r>
        <w:rPr>
          <w:rFonts w:hint="eastAsia" w:ascii="宋体" w:hAnsi="宋体" w:eastAsia="宋体"/>
          <w:sz w:val="24"/>
        </w:rPr>
        <w:t>⑤对于在全校和学院宿舍评比中获得奖励的宿舍所在班级，加2分；</w:t>
      </w:r>
    </w:p>
    <w:p>
      <w:pPr>
        <w:adjustRightInd w:val="0"/>
        <w:snapToGrid w:val="0"/>
        <w:spacing w:line="300" w:lineRule="auto"/>
        <w:rPr>
          <w:rFonts w:ascii="宋体" w:hAnsi="宋体" w:eastAsia="宋体"/>
          <w:sz w:val="24"/>
        </w:rPr>
      </w:pPr>
      <w:r>
        <w:rPr>
          <w:rFonts w:hint="eastAsia" w:ascii="宋体" w:hAnsi="宋体" w:eastAsia="宋体"/>
          <w:sz w:val="24"/>
        </w:rPr>
        <w:t xml:space="preserve">    ⑥班级同学在校院两级团委、学生会、十佳社团担任主要学生干部，其中学生会主席、团委副书记及其他学生第一负责人加4分；学生会副主席加3分；部长加2分</w:t>
      </w:r>
      <w:r>
        <w:rPr>
          <w:rFonts w:ascii="宋体" w:hAnsi="宋体"/>
          <w:sz w:val="24"/>
        </w:rPr>
        <w:t>，</w:t>
      </w:r>
      <w:r>
        <w:rPr>
          <w:rFonts w:hint="eastAsia" w:ascii="宋体" w:hAnsi="宋体" w:eastAsia="宋体"/>
          <w:sz w:val="24"/>
        </w:rPr>
        <w:t>干事加0.5分；</w:t>
      </w:r>
      <w:r>
        <w:rPr>
          <w:rFonts w:ascii="宋体" w:hAnsi="宋体" w:eastAsia="宋体"/>
          <w:sz w:val="24"/>
        </w:rPr>
        <w:t xml:space="preserve"> </w:t>
      </w:r>
    </w:p>
    <w:p>
      <w:pPr>
        <w:adjustRightInd w:val="0"/>
        <w:snapToGrid w:val="0"/>
        <w:spacing w:line="300" w:lineRule="auto"/>
        <w:rPr>
          <w:rFonts w:ascii="宋体" w:hAnsi="宋体" w:eastAsia="宋体"/>
          <w:sz w:val="24"/>
        </w:rPr>
      </w:pPr>
    </w:p>
    <w:p>
      <w:pPr>
        <w:adjustRightInd w:val="0"/>
        <w:snapToGrid w:val="0"/>
        <w:spacing w:line="300" w:lineRule="auto"/>
        <w:rPr>
          <w:rFonts w:ascii="宋体" w:hAnsi="宋体" w:eastAsia="宋体"/>
          <w:sz w:val="24"/>
        </w:rPr>
      </w:pPr>
      <w:r>
        <w:rPr>
          <w:rFonts w:hint="eastAsia" w:ascii="宋体" w:hAnsi="宋体" w:eastAsia="宋体"/>
          <w:sz w:val="24"/>
        </w:rPr>
        <w:t>注意：以上加分项目中，每个竞赛获奖成果、学术作品论文只能加一次分，无论参与项目人数；如有班级成员身兼二职及以上，取加分最多的一职进行加分；班级内多个宿舍在评比中获奖，只加一次分；优秀奖不额外加分，有特殊情况（如美赛等）可在申报材料中说明。</w:t>
      </w:r>
    </w:p>
    <w:p>
      <w:pPr>
        <w:adjustRightInd w:val="0"/>
        <w:snapToGrid w:val="0"/>
        <w:spacing w:line="300" w:lineRule="auto"/>
        <w:rPr>
          <w:rFonts w:ascii="宋体" w:hAnsi="宋体" w:eastAsia="宋体"/>
          <w:sz w:val="24"/>
        </w:rPr>
      </w:pPr>
      <w:r>
        <w:rPr>
          <w:rFonts w:hint="eastAsia" w:ascii="宋体" w:hAnsi="宋体" w:eastAsia="宋体"/>
          <w:sz w:val="24"/>
        </w:rPr>
        <w:t xml:space="preserve">    </w:t>
      </w:r>
    </w:p>
    <w:p>
      <w:pPr>
        <w:adjustRightInd w:val="0"/>
        <w:snapToGrid w:val="0"/>
        <w:spacing w:line="300" w:lineRule="auto"/>
        <w:rPr>
          <w:rFonts w:ascii="宋体" w:hAnsi="宋体" w:eastAsia="宋体"/>
          <w:sz w:val="24"/>
        </w:rPr>
      </w:pPr>
      <w:r>
        <w:rPr>
          <w:rFonts w:hint="eastAsia" w:ascii="宋体" w:hAnsi="宋体" w:eastAsia="宋体"/>
          <w:sz w:val="24"/>
        </w:rPr>
        <w:t>2、有下列情况之一者将减分：</w:t>
      </w:r>
    </w:p>
    <w:p>
      <w:pPr>
        <w:adjustRightInd w:val="0"/>
        <w:snapToGrid w:val="0"/>
        <w:spacing w:line="300" w:lineRule="auto"/>
        <w:ind w:firstLine="480"/>
        <w:rPr>
          <w:rFonts w:ascii="宋体" w:hAnsi="宋体" w:eastAsia="宋体"/>
          <w:sz w:val="24"/>
        </w:rPr>
      </w:pPr>
      <w:r>
        <w:rPr>
          <w:rFonts w:hint="eastAsia" w:ascii="宋体" w:hAnsi="宋体" w:eastAsia="宋体"/>
          <w:sz w:val="24"/>
        </w:rPr>
        <w:t>①班级同学有违反校纪校规，在公共场合言谈举止不文明受到学校、学院处罚的，每人次扣2分；</w:t>
      </w:r>
    </w:p>
    <w:p>
      <w:pPr>
        <w:adjustRightInd w:val="0"/>
        <w:snapToGrid w:val="0"/>
        <w:spacing w:line="300" w:lineRule="auto"/>
        <w:ind w:firstLine="480"/>
        <w:rPr>
          <w:rFonts w:ascii="宋体" w:hAnsi="宋体" w:eastAsia="宋体"/>
          <w:sz w:val="24"/>
        </w:rPr>
      </w:pPr>
      <w:r>
        <w:rPr>
          <w:rFonts w:hint="eastAsia" w:ascii="宋体" w:hAnsi="宋体" w:eastAsia="宋体"/>
          <w:sz w:val="24"/>
        </w:rPr>
        <w:t>②班级同学有沉溺网络、迷恋游戏等不正确利用网络资源而影响自己和他人学习、生活的情况，视情节严重扣1分；</w:t>
      </w:r>
    </w:p>
    <w:p>
      <w:pPr>
        <w:adjustRightInd w:val="0"/>
        <w:snapToGrid w:val="0"/>
        <w:spacing w:line="300" w:lineRule="auto"/>
        <w:ind w:firstLine="480"/>
        <w:rPr>
          <w:rFonts w:ascii="宋体" w:hAnsi="宋体" w:eastAsia="宋体"/>
          <w:sz w:val="24"/>
        </w:rPr>
      </w:pPr>
      <w:r>
        <w:rPr>
          <w:rFonts w:hint="eastAsia" w:ascii="宋体" w:hAnsi="宋体" w:eastAsia="宋体"/>
          <w:sz w:val="24"/>
        </w:rPr>
        <w:t>③对于班级同学在各级学生会组织、学生社团担任学生干部的学生，任职期间工作表现极差者，视具体情况扣</w:t>
      </w:r>
      <w:r>
        <w:rPr>
          <w:rFonts w:ascii="宋体" w:hAnsi="宋体" w:eastAsia="宋体"/>
          <w:sz w:val="24"/>
        </w:rPr>
        <w:t>1</w:t>
      </w:r>
      <w:r>
        <w:rPr>
          <w:rFonts w:hint="eastAsia" w:ascii="宋体" w:hAnsi="宋体" w:eastAsia="宋体"/>
          <w:sz w:val="24"/>
        </w:rPr>
        <w:t>分；</w:t>
      </w:r>
    </w:p>
    <w:p>
      <w:pPr>
        <w:adjustRightInd w:val="0"/>
        <w:snapToGrid w:val="0"/>
        <w:spacing w:line="300" w:lineRule="auto"/>
        <w:ind w:firstLine="480"/>
        <w:rPr>
          <w:rFonts w:ascii="宋体" w:hAnsi="宋体" w:eastAsia="宋体"/>
          <w:sz w:val="24"/>
        </w:rPr>
      </w:pPr>
      <w:r>
        <w:rPr>
          <w:rFonts w:ascii="宋体" w:hAnsi="宋体" w:eastAsia="宋体"/>
          <w:sz w:val="24"/>
        </w:rPr>
        <w:t>④</w:t>
      </w:r>
      <w:r>
        <w:rPr>
          <w:rFonts w:hint="eastAsia" w:ascii="宋体" w:hAnsi="宋体" w:eastAsia="宋体"/>
          <w:sz w:val="24"/>
        </w:rPr>
        <w:t>班级学生有不配合学校或学院做工作的现象，视具体情况扣</w:t>
      </w:r>
      <w:r>
        <w:rPr>
          <w:rFonts w:ascii="宋体" w:hAnsi="宋体" w:eastAsia="宋体"/>
          <w:sz w:val="24"/>
        </w:rPr>
        <w:t>1-3</w:t>
      </w:r>
      <w:r>
        <w:rPr>
          <w:rFonts w:hint="eastAsia" w:ascii="宋体" w:hAnsi="宋体" w:eastAsia="宋体"/>
          <w:sz w:val="24"/>
        </w:rPr>
        <w:t>分。</w:t>
      </w:r>
    </w:p>
    <w:p>
      <w:pPr>
        <w:adjustRightInd w:val="0"/>
        <w:snapToGrid w:val="0"/>
        <w:spacing w:line="300" w:lineRule="auto"/>
        <w:ind w:firstLine="480"/>
        <w:rPr>
          <w:rFonts w:ascii="宋体" w:hAnsi="宋体" w:eastAsia="宋体"/>
          <w:sz w:val="24"/>
        </w:rPr>
      </w:pPr>
    </w:p>
    <w:p>
      <w:pPr>
        <w:adjustRightInd w:val="0"/>
        <w:snapToGrid w:val="0"/>
        <w:spacing w:line="300" w:lineRule="auto"/>
        <w:rPr>
          <w:rFonts w:ascii="宋体" w:hAnsi="宋体" w:eastAsia="宋体"/>
          <w:sz w:val="24"/>
        </w:rPr>
      </w:pPr>
      <w:r>
        <w:rPr>
          <w:rFonts w:hint="eastAsia" w:ascii="宋体" w:hAnsi="宋体" w:eastAsia="宋体"/>
          <w:sz w:val="24"/>
        </w:rPr>
        <w:t>（三）风采展示成绩</w:t>
      </w:r>
    </w:p>
    <w:p>
      <w:pPr>
        <w:adjustRightInd w:val="0"/>
        <w:snapToGrid w:val="0"/>
        <w:spacing w:line="300" w:lineRule="auto"/>
        <w:rPr>
          <w:rFonts w:ascii="宋体" w:hAnsi="宋体" w:eastAsia="宋体"/>
          <w:sz w:val="24"/>
        </w:rPr>
      </w:pPr>
      <w:r>
        <w:rPr>
          <w:rFonts w:ascii="宋体" w:hAnsi="宋体" w:eastAsia="宋体"/>
          <w:sz w:val="24"/>
        </w:rPr>
        <w:t>Ⅰ.评分项目</w:t>
      </w:r>
    </w:p>
    <w:p>
      <w:pPr>
        <w:adjustRightInd w:val="0"/>
        <w:snapToGrid w:val="0"/>
        <w:spacing w:line="300" w:lineRule="auto"/>
        <w:rPr>
          <w:rFonts w:ascii="宋体" w:hAnsi="宋体" w:eastAsia="宋体"/>
          <w:sz w:val="24"/>
        </w:rPr>
      </w:pPr>
      <w:r>
        <w:rPr>
          <w:rFonts w:ascii="宋体" w:hAnsi="宋体" w:eastAsia="宋体"/>
          <w:sz w:val="24"/>
        </w:rPr>
        <w:t>分为大众评分</w:t>
      </w:r>
      <w:r>
        <w:rPr>
          <w:rFonts w:ascii="宋体" w:hAnsi="宋体"/>
          <w:sz w:val="24"/>
        </w:rPr>
        <w:t>（满分100分）</w:t>
      </w:r>
      <w:r>
        <w:rPr>
          <w:rFonts w:ascii="宋体" w:hAnsi="宋体" w:eastAsia="宋体"/>
          <w:sz w:val="24"/>
        </w:rPr>
        <w:t>和评委评分</w:t>
      </w:r>
      <w:r>
        <w:rPr>
          <w:rFonts w:ascii="宋体" w:hAnsi="宋体"/>
          <w:sz w:val="24"/>
        </w:rPr>
        <w:t>（满分100分）</w:t>
      </w:r>
      <w:r>
        <w:rPr>
          <w:rFonts w:ascii="宋体" w:hAnsi="宋体" w:eastAsia="宋体"/>
          <w:sz w:val="24"/>
        </w:rPr>
        <w:t>两部分。</w:t>
      </w:r>
    </w:p>
    <w:p>
      <w:pPr>
        <w:adjustRightInd w:val="0"/>
        <w:snapToGrid w:val="0"/>
        <w:spacing w:line="300" w:lineRule="auto"/>
        <w:rPr>
          <w:rFonts w:ascii="宋体" w:hAnsi="宋体" w:eastAsia="宋体"/>
          <w:sz w:val="24"/>
        </w:rPr>
      </w:pPr>
      <w:r>
        <w:rPr>
          <w:rFonts w:ascii="宋体" w:hAnsi="宋体" w:eastAsia="宋体"/>
          <w:sz w:val="24"/>
        </w:rPr>
        <w:t>该部分总分=大众评分×30%+评委评分×70%</w:t>
      </w:r>
    </w:p>
    <w:p>
      <w:pPr>
        <w:adjustRightInd w:val="0"/>
        <w:snapToGrid w:val="0"/>
        <w:spacing w:line="300" w:lineRule="auto"/>
        <w:rPr>
          <w:rFonts w:ascii="宋体" w:hAnsi="宋体" w:eastAsia="宋体"/>
          <w:sz w:val="24"/>
        </w:rPr>
      </w:pPr>
      <w:r>
        <w:rPr>
          <w:rFonts w:ascii="宋体" w:hAnsi="宋体" w:eastAsia="宋体"/>
          <w:sz w:val="24"/>
        </w:rPr>
        <w:t>Ⅱ.展示形式及评分细则</w:t>
      </w:r>
    </w:p>
    <w:p>
      <w:pPr>
        <w:adjustRightInd w:val="0"/>
        <w:snapToGrid w:val="0"/>
        <w:spacing w:line="300" w:lineRule="auto"/>
        <w:rPr>
          <w:rFonts w:ascii="宋体" w:hAnsi="宋体" w:eastAsia="宋体"/>
          <w:sz w:val="24"/>
        </w:rPr>
      </w:pPr>
      <w:r>
        <w:rPr>
          <w:rFonts w:ascii="宋体" w:hAnsi="宋体" w:eastAsia="宋体"/>
          <w:sz w:val="24"/>
        </w:rPr>
        <w:t>1.展示形式：形式包括但不限于ppt展示及答辩，情景剧或歌舞节目</w:t>
      </w:r>
      <w:r>
        <w:rPr>
          <w:rFonts w:hint="eastAsia" w:ascii="宋体" w:hAnsi="宋体" w:eastAsia="宋体"/>
          <w:sz w:val="24"/>
        </w:rPr>
        <w:t>。（</w:t>
      </w:r>
      <w:r>
        <w:rPr>
          <w:rFonts w:hint="eastAsia" w:ascii="宋体" w:hAnsi="宋体" w:eastAsia="宋体"/>
          <w:bCs/>
          <w:sz w:val="24"/>
          <w:szCs w:val="24"/>
        </w:rPr>
        <w:t>现场答辩展示环节的时间原则上不超过8分钟。8分钟以内不扣分，若超过8分钟则予以扣分处理：超过即在总分扣2分，超过两分钟扣5分，超过5分钟扣10分。最多10分，扣满不再增加。）</w:t>
      </w:r>
    </w:p>
    <w:p>
      <w:pPr>
        <w:adjustRightInd w:val="0"/>
        <w:snapToGrid w:val="0"/>
        <w:spacing w:line="300" w:lineRule="auto"/>
        <w:rPr>
          <w:rFonts w:ascii="宋体" w:hAnsi="宋体" w:eastAsia="宋体"/>
          <w:sz w:val="24"/>
        </w:rPr>
      </w:pPr>
      <w:r>
        <w:rPr>
          <w:rFonts w:ascii="宋体" w:hAnsi="宋体" w:eastAsia="宋体"/>
          <w:sz w:val="24"/>
        </w:rPr>
        <w:t>2.大众评分：由现场观众问卷星实名投票</w:t>
      </w:r>
      <w:r>
        <w:rPr>
          <w:rFonts w:ascii="宋体" w:hAnsi="宋体"/>
          <w:sz w:val="24"/>
        </w:rPr>
        <w:t>，</w:t>
      </w:r>
      <w:r>
        <w:rPr>
          <w:rFonts w:hint="eastAsia" w:ascii="宋体" w:hAnsi="宋体" w:eastAsia="宋体"/>
          <w:sz w:val="24"/>
        </w:rPr>
        <w:t>并取平均分作为大众评分结果。</w:t>
      </w:r>
    </w:p>
    <w:p>
      <w:pPr>
        <w:adjustRightInd w:val="0"/>
        <w:snapToGrid w:val="0"/>
        <w:spacing w:before="156" w:beforeLines="50" w:line="360" w:lineRule="auto"/>
        <w:rPr>
          <w:rFonts w:ascii="宋体" w:hAnsi="宋体" w:eastAsia="宋体"/>
          <w:bCs/>
          <w:sz w:val="24"/>
          <w:szCs w:val="24"/>
        </w:rPr>
      </w:pPr>
      <w:r>
        <w:rPr>
          <w:rFonts w:ascii="宋体" w:hAnsi="宋体" w:eastAsia="宋体"/>
          <w:sz w:val="24"/>
        </w:rPr>
        <w:t>3.评委评分：由现场评委从</w:t>
      </w:r>
      <w:r>
        <w:rPr>
          <w:rFonts w:hint="eastAsia" w:ascii="宋体" w:hAnsi="宋体" w:eastAsia="宋体"/>
          <w:bCs/>
          <w:sz w:val="24"/>
          <w:szCs w:val="24"/>
        </w:rPr>
        <w:t>班级默契度、观赏度、创新度、各班参与风采展示的人数百分比、答辩与展示结合的流畅度</w:t>
      </w:r>
      <w:r>
        <w:rPr>
          <w:rFonts w:ascii="宋体" w:hAnsi="宋体" w:eastAsia="宋体"/>
          <w:sz w:val="24"/>
        </w:rPr>
        <w:t>班级客观情况等方面进行评分，</w:t>
      </w:r>
      <w:r>
        <w:rPr>
          <w:rFonts w:hint="eastAsia" w:ascii="宋体" w:hAnsi="宋体" w:eastAsia="宋体"/>
          <w:sz w:val="24"/>
        </w:rPr>
        <w:t>去掉一个最高分，去掉一个最低分后，</w:t>
      </w:r>
      <w:r>
        <w:rPr>
          <w:rFonts w:ascii="宋体" w:hAnsi="宋体" w:eastAsia="宋体"/>
          <w:sz w:val="24"/>
        </w:rPr>
        <w:t>取平均分作为评委评分结果</w:t>
      </w:r>
      <w:r>
        <w:rPr>
          <w:rFonts w:hint="eastAsia" w:ascii="宋体" w:hAnsi="宋体" w:eastAsia="宋体"/>
          <w:sz w:val="24"/>
        </w:rPr>
        <w:t>。</w:t>
      </w:r>
    </w:p>
    <w:p>
      <w:pPr>
        <w:adjustRightInd w:val="0"/>
        <w:snapToGrid w:val="0"/>
        <w:spacing w:before="156" w:beforeLines="50" w:line="360" w:lineRule="auto"/>
        <w:rPr>
          <w:rFonts w:ascii="宋体" w:hAnsi="宋体" w:eastAsia="宋体"/>
          <w:bCs/>
          <w:sz w:val="24"/>
          <w:szCs w:val="24"/>
        </w:rPr>
      </w:pPr>
      <w:r>
        <w:rPr>
          <w:rFonts w:hint="eastAsia" w:ascii="宋体" w:hAnsi="宋体" w:eastAsia="宋体"/>
          <w:sz w:val="24"/>
        </w:rPr>
        <w:t>4</w:t>
      </w:r>
      <w:r>
        <w:rPr>
          <w:rFonts w:hint="eastAsia" w:ascii="宋体" w:hAnsi="宋体" w:eastAsia="宋体"/>
          <w:sz w:val="24"/>
          <w:vertAlign w:val="superscript"/>
        </w:rPr>
        <w:t>*</w:t>
      </w:r>
      <w:r>
        <w:rPr>
          <w:rFonts w:hint="eastAsia" w:ascii="宋体" w:hAnsi="宋体" w:eastAsia="宋体"/>
          <w:sz w:val="24"/>
        </w:rPr>
        <w:t>.针对2022级班集</w:t>
      </w:r>
      <w:r>
        <w:rPr>
          <w:rFonts w:hint="eastAsia" w:ascii="宋体" w:hAnsi="宋体" w:eastAsia="宋体"/>
          <w:bCs/>
          <w:sz w:val="24"/>
          <w:szCs w:val="24"/>
        </w:rPr>
        <w:t>体，</w:t>
      </w:r>
      <w:r>
        <w:rPr>
          <w:rFonts w:hint="eastAsia" w:ascii="宋体" w:hAnsi="宋体" w:eastAsia="宋体"/>
          <w:bCs/>
          <w:sz w:val="24"/>
          <w:szCs w:val="24"/>
          <w:lang w:eastAsia="zh-CN"/>
        </w:rPr>
        <w:t>将</w:t>
      </w:r>
      <w:r>
        <w:rPr>
          <w:rFonts w:hint="eastAsia" w:ascii="宋体" w:hAnsi="宋体" w:eastAsia="宋体"/>
          <w:bCs/>
          <w:sz w:val="24"/>
          <w:szCs w:val="24"/>
        </w:rPr>
        <w:t>为在游戏环节取得优胜的班集体单独颁发“最具活力新生班集体”</w:t>
      </w:r>
      <w:r>
        <w:rPr>
          <w:rFonts w:hint="eastAsia" w:ascii="宋体" w:hAnsi="宋体" w:eastAsia="宋体"/>
          <w:bCs/>
          <w:sz w:val="24"/>
          <w:szCs w:val="24"/>
          <w:lang w:eastAsia="zh-CN"/>
        </w:rPr>
        <w:t>奖</w:t>
      </w:r>
      <w:r>
        <w:rPr>
          <w:rFonts w:hint="eastAsia" w:ascii="宋体" w:hAnsi="宋体" w:eastAsia="宋体"/>
          <w:bCs/>
          <w:sz w:val="24"/>
          <w:szCs w:val="24"/>
        </w:rPr>
        <w:t>。</w:t>
      </w:r>
      <w:bookmarkStart w:id="0" w:name="_GoBack"/>
      <w:bookmarkEnd w:id="0"/>
    </w:p>
    <w:p>
      <w:pPr>
        <w:rPr>
          <w:rFonts w:ascii="华文中宋" w:hAnsi="华文中宋" w:eastAsia="华文中宋"/>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ngXian">
    <w:altName w:val="等线"/>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1D6B466D"/>
    <w:multiLevelType w:val="singleLevel"/>
    <w:tmpl w:val="1D6B466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宋体"/>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684</Words>
  <Characters>3904</Characters>
  <Lines>32</Lines>
  <Paragraphs>9</Paragraphs>
  <ScaleCrop>false</ScaleCrop>
  <LinksUpToDate>false</LinksUpToDate>
  <CharactersWithSpaces>4579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2022-10-18T11:12:00Z</dcterms:created>
  <dc:creator>Tang Tagovehui</dc:creator>
  <cp:lastModifiedBy>小鱼的iPad</cp:lastModifiedBy>
  <cp:lastPrinted>2019-11-09T00:54:00Z</cp:lastPrinted>
  <dcterms:modified xsi:type="dcterms:W3CDTF">2022-10-18T11:20:43Z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2052-11.29.3</vt:lpwstr>
  </property>
  <property fmtid="{D5CDD505-2E9C-101B-9397-08002B2CF9AE}" pid="3" name="ICV">
    <vt:lpwstr>B2161FC654E67C0342114D63B4A30989</vt:lpwstr>
  </property>
</Properties>
</file>